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6A2" w:rsidRPr="00ED6805" w:rsidRDefault="00AD46A2" w:rsidP="00AD46A2">
      <w:pPr>
        <w:pStyle w:val="P00"/>
        <w:spacing w:before="72"/>
        <w:ind w:left="0" w:right="1134"/>
        <w:rPr>
          <w:rStyle w:val="default"/>
          <w:rFonts w:cs="FrankRuehl" w:hint="cs"/>
          <w:rtl/>
        </w:rPr>
      </w:pPr>
    </w:p>
    <w:p w:rsidR="00AD46A2" w:rsidRPr="00ED6805" w:rsidRDefault="00AD46A2" w:rsidP="00AD46A2">
      <w:pPr>
        <w:pStyle w:val="medium2-header"/>
        <w:keepLines w:val="0"/>
        <w:spacing w:before="72"/>
        <w:ind w:left="0" w:right="1134"/>
        <w:rPr>
          <w:rFonts w:cs="FrankRuehl" w:hint="cs"/>
          <w:noProof/>
          <w:sz w:val="22"/>
          <w:szCs w:val="22"/>
          <w:rtl/>
        </w:rPr>
      </w:pPr>
      <w:bookmarkStart w:id="0" w:name="med18"/>
      <w:bookmarkEnd w:id="0"/>
      <w:r w:rsidRPr="00ED6805">
        <w:rPr>
          <w:rFonts w:cs="FrankRuehl"/>
          <w:noProof/>
          <w:sz w:val="22"/>
          <w:szCs w:val="22"/>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133350"/>
                <wp:effectExtent l="1270" t="3175" r="0" b="0"/>
                <wp:wrapNone/>
                <wp:docPr id="86" name="מלבן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33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תק</w:t>
                            </w:r>
                            <w:r>
                              <w:rPr>
                                <w:rFonts w:cs="Miriam" w:hint="cs"/>
                                <w:sz w:val="18"/>
                                <w:szCs w:val="18"/>
                                <w:rtl/>
                              </w:rPr>
                              <w:t>' תשל"ה-</w:t>
                            </w:r>
                            <w:r>
                              <w:rPr>
                                <w:rFonts w:cs="Miriam"/>
                                <w:sz w:val="18"/>
                                <w:szCs w:val="18"/>
                                <w:rtl/>
                              </w:rPr>
                              <w:t>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6" o:spid="_x0000_s1026" style="position:absolute;left:0;text-align:left;margin-left:464.5pt;margin-top:8.05pt;width:75.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" o:allowincell="f" filled="f" stroked="f" strokecolor="lime" strokeweight=".25pt">
                <v:textbox inset="0,0,0,0">
                  <w:txbxContent>
                    <w:p w:rsidR="00AD46A2" w:rsidRDefault="00AD46A2" w:rsidP="00AD46A2">
                      <w:pPr>
                        <w:spacing w:line="160" w:lineRule="exact"/>
                        <w:rPr>
                          <w:rFonts w:cs="Miriam"/>
                          <w:noProof/>
                          <w:sz w:val="18"/>
                          <w:szCs w:val="18"/>
                          <w:rtl/>
                        </w:rPr>
                      </w:pPr>
                      <w:r>
                        <w:rPr>
                          <w:rFonts w:cs="Miriam"/>
                          <w:sz w:val="18"/>
                          <w:szCs w:val="18"/>
                          <w:rtl/>
                        </w:rPr>
                        <w:t>תק</w:t>
                      </w:r>
                      <w:r>
                        <w:rPr>
                          <w:rFonts w:cs="Miriam" w:hint="cs"/>
                          <w:sz w:val="18"/>
                          <w:szCs w:val="18"/>
                          <w:rtl/>
                        </w:rPr>
                        <w:t>' תשל"ה-</w:t>
                      </w:r>
                      <w:r>
                        <w:rPr>
                          <w:rFonts w:cs="Miriam"/>
                          <w:sz w:val="18"/>
                          <w:szCs w:val="18"/>
                          <w:rtl/>
                        </w:rPr>
                        <w:t>1974</w:t>
                      </w:r>
                    </w:p>
                  </w:txbxContent>
                </v:textbox>
                <w10:anchorlock/>
              </v:rect>
            </w:pict>
          </mc:Fallback>
        </mc:AlternateContent>
      </w:r>
      <w:r w:rsidRPr="00ED6805">
        <w:rPr>
          <w:rFonts w:cs="FrankRuehl"/>
          <w:noProof/>
          <w:sz w:val="22"/>
          <w:szCs w:val="22"/>
          <w:rtl/>
        </w:rPr>
        <w:t>תוספת י"ב</w:t>
      </w:r>
    </w:p>
    <w:p w:rsidR="00AD46A2" w:rsidRPr="00D64182" w:rsidRDefault="00AD46A2" w:rsidP="00AD46A2">
      <w:pPr>
        <w:pStyle w:val="P00"/>
        <w:spacing w:before="120"/>
        <w:ind w:left="0" w:right="1134"/>
        <w:jc w:val="center"/>
        <w:rPr>
          <w:rStyle w:val="default"/>
          <w:rFonts w:cs="Miriam" w:hint="cs"/>
          <w:sz w:val="18"/>
          <w:szCs w:val="18"/>
          <w:rtl/>
        </w:rPr>
      </w:pPr>
      <w:r w:rsidRPr="00D64182">
        <w:rPr>
          <w:rStyle w:val="default"/>
          <w:rFonts w:cs="Miriam"/>
          <w:sz w:val="18"/>
          <w:szCs w:val="18"/>
          <w:rtl/>
        </w:rPr>
        <w:t>ני</w:t>
      </w:r>
      <w:r w:rsidRPr="00D64182">
        <w:rPr>
          <w:rStyle w:val="default"/>
          <w:rFonts w:cs="Miriam" w:hint="cs"/>
          <w:sz w:val="18"/>
          <w:szCs w:val="18"/>
          <w:rtl/>
        </w:rPr>
        <w:t>הול פנקסי חשבונות על-ידי חקלא</w:t>
      </w:r>
      <w:r w:rsidRPr="00D64182">
        <w:rPr>
          <w:rStyle w:val="default"/>
          <w:rFonts w:cs="Miriam"/>
          <w:sz w:val="18"/>
          <w:szCs w:val="18"/>
          <w:rtl/>
        </w:rPr>
        <w:t>י</w:t>
      </w:r>
      <w:r w:rsidRPr="00D64182">
        <w:rPr>
          <w:rStyle w:val="default"/>
          <w:rFonts w:cs="Miriam" w:hint="cs"/>
          <w:sz w:val="18"/>
          <w:szCs w:val="18"/>
          <w:rtl/>
        </w:rPr>
        <w:t>ם</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1" w:name="Rov194"/>
      <w:r w:rsidRPr="003C59B7">
        <w:rPr>
          <w:rFonts w:cs="FrankRuehl" w:hint="cs"/>
          <w:vanish/>
          <w:color w:val="FF0000"/>
          <w:szCs w:val="20"/>
          <w:shd w:val="clear" w:color="auto" w:fill="FFFF99"/>
          <w:rtl/>
        </w:rPr>
        <w:t>מיום 19.12.1974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תשל"ה-1974</w:t>
      </w:r>
    </w:p>
    <w:p w:rsidR="00AD46A2" w:rsidRPr="003C59B7" w:rsidRDefault="00AD46A2" w:rsidP="00AD46A2">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 xml:space="preserve">ק"ת </w:t>
        </w:r>
        <w:r w:rsidRPr="003C59B7">
          <w:rPr>
            <w:rStyle w:val="Hyperlink"/>
            <w:rFonts w:cs="FrankRuehl" w:hint="cs"/>
            <w:vanish/>
            <w:szCs w:val="20"/>
            <w:shd w:val="clear" w:color="auto" w:fill="FFFF99"/>
            <w:rtl/>
          </w:rPr>
          <w:t>תשל"ה מס' 3270</w:t>
        </w:r>
      </w:hyperlink>
      <w:r w:rsidRPr="003C59B7">
        <w:rPr>
          <w:rFonts w:cs="FrankRuehl" w:hint="cs"/>
          <w:vanish/>
          <w:szCs w:val="20"/>
          <w:shd w:val="clear" w:color="auto" w:fill="FFFF99"/>
          <w:rtl/>
        </w:rPr>
        <w:t xml:space="preserve"> מיום 19.12.1974 עמ' 509</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תוספת י"ב</w:t>
      </w:r>
      <w:bookmarkEnd w:id="1"/>
    </w:p>
    <w:p w:rsidR="00AD46A2" w:rsidRDefault="00AD46A2" w:rsidP="00AD46A2">
      <w:pPr>
        <w:pStyle w:val="P00"/>
        <w:spacing w:before="72"/>
        <w:ind w:left="0" w:right="1134"/>
        <w:rPr>
          <w:rStyle w:val="default"/>
          <w:rFonts w:cs="FrankRuehl" w:hint="cs"/>
          <w:rtl/>
        </w:rPr>
      </w:pPr>
      <w:bookmarkStart w:id="2" w:name="Seif90"/>
      <w:bookmarkEnd w:id="2"/>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304165"/>
                <wp:effectExtent l="1270" t="3810" r="0" b="0"/>
                <wp:wrapNone/>
                <wp:docPr id="85" name="מלבן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sz w:val="18"/>
                                <w:szCs w:val="18"/>
                                <w:rtl/>
                              </w:rPr>
                              <w:t>הג</w:t>
                            </w:r>
                            <w:r>
                              <w:rPr>
                                <w:rFonts w:cs="Miriam" w:hint="cs"/>
                                <w:sz w:val="18"/>
                                <w:szCs w:val="18"/>
                                <w:rtl/>
                              </w:rPr>
                              <w:t>דרות</w:t>
                            </w:r>
                          </w:p>
                          <w:p w:rsidR="00AD46A2" w:rsidRDefault="00AD46A2" w:rsidP="00AD46A2">
                            <w:pPr>
                              <w:spacing w:line="160" w:lineRule="exact"/>
                              <w:rPr>
                                <w:rFonts w:cs="Miriam"/>
                                <w:noProof/>
                                <w:sz w:val="18"/>
                                <w:szCs w:val="18"/>
                                <w:rtl/>
                              </w:rPr>
                            </w:pPr>
                            <w:r>
                              <w:rPr>
                                <w:rFonts w:cs="Miriam"/>
                                <w:sz w:val="18"/>
                                <w:szCs w:val="18"/>
                                <w:rtl/>
                              </w:rPr>
                              <w:t>תק</w:t>
                            </w:r>
                            <w:r>
                              <w:rPr>
                                <w:rFonts w:cs="Miriam" w:hint="cs"/>
                                <w:sz w:val="18"/>
                                <w:szCs w:val="18"/>
                                <w:rtl/>
                              </w:rPr>
                              <w:t>' תשל"ה-</w:t>
                            </w:r>
                            <w:r>
                              <w:rPr>
                                <w:rFonts w:cs="Miriam"/>
                                <w:sz w:val="18"/>
                                <w:szCs w:val="18"/>
                                <w:rtl/>
                              </w:rPr>
                              <w:t>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5" o:spid="_x0000_s1027" style="position:absolute;left:0;text-align:left;margin-left:464.5pt;margin-top:8.05pt;width:75.0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sz w:val="18"/>
                          <w:szCs w:val="18"/>
                          <w:rtl/>
                        </w:rPr>
                        <w:t>הג</w:t>
                      </w:r>
                      <w:r>
                        <w:rPr>
                          <w:rFonts w:cs="Miriam" w:hint="cs"/>
                          <w:sz w:val="18"/>
                          <w:szCs w:val="18"/>
                          <w:rtl/>
                        </w:rPr>
                        <w:t>דרות</w:t>
                      </w:r>
                    </w:p>
                    <w:p w:rsidR="00AD46A2" w:rsidRDefault="00AD46A2" w:rsidP="00AD46A2">
                      <w:pPr>
                        <w:spacing w:line="160" w:lineRule="exact"/>
                        <w:rPr>
                          <w:rFonts w:cs="Miriam"/>
                          <w:noProof/>
                          <w:sz w:val="18"/>
                          <w:szCs w:val="18"/>
                          <w:rtl/>
                        </w:rPr>
                      </w:pPr>
                      <w:r>
                        <w:rPr>
                          <w:rFonts w:cs="Miriam"/>
                          <w:sz w:val="18"/>
                          <w:szCs w:val="18"/>
                          <w:rtl/>
                        </w:rPr>
                        <w:t>תק</w:t>
                      </w:r>
                      <w:r>
                        <w:rPr>
                          <w:rFonts w:cs="Miriam" w:hint="cs"/>
                          <w:sz w:val="18"/>
                          <w:szCs w:val="18"/>
                          <w:rtl/>
                        </w:rPr>
                        <w:t>' תשל"ה-</w:t>
                      </w:r>
                      <w:r>
                        <w:rPr>
                          <w:rFonts w:cs="Miriam"/>
                          <w:sz w:val="18"/>
                          <w:szCs w:val="18"/>
                          <w:rtl/>
                        </w:rPr>
                        <w:t>1974</w:t>
                      </w:r>
                    </w:p>
                  </w:txbxContent>
                </v:textbox>
                <w10:anchorlock/>
              </v:rect>
            </w:pict>
          </mc:Fallback>
        </mc:AlternateContent>
      </w:r>
      <w:r>
        <w:rPr>
          <w:rStyle w:val="default"/>
          <w:rFonts w:cs="FrankRuehl"/>
          <w:rtl/>
        </w:rPr>
        <w:t>1.</w:t>
      </w:r>
      <w:r>
        <w:rPr>
          <w:rStyle w:val="default"/>
          <w:rFonts w:cs="FrankRuehl"/>
          <w:rtl/>
        </w:rPr>
        <w:tab/>
        <w:t>בתוספת זו –</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3" w:name="Rov193"/>
      <w:r w:rsidRPr="003C59B7">
        <w:rPr>
          <w:rFonts w:cs="FrankRuehl" w:hint="cs"/>
          <w:vanish/>
          <w:color w:val="FF0000"/>
          <w:szCs w:val="20"/>
          <w:shd w:val="clear" w:color="auto" w:fill="FFFF99"/>
          <w:rtl/>
        </w:rPr>
        <w:t>מיום 19.12.1974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תשל"ה-1974</w:t>
      </w:r>
    </w:p>
    <w:p w:rsidR="00AD46A2" w:rsidRPr="003C59B7" w:rsidRDefault="00AD46A2" w:rsidP="00AD46A2">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תשל"ה מס' 3270</w:t>
        </w:r>
      </w:hyperlink>
      <w:r w:rsidRPr="003C59B7">
        <w:rPr>
          <w:rFonts w:cs="FrankRuehl" w:hint="cs"/>
          <w:vanish/>
          <w:szCs w:val="20"/>
          <w:shd w:val="clear" w:color="auto" w:fill="FFFF99"/>
          <w:rtl/>
        </w:rPr>
        <w:t xml:space="preserve"> מיום 19.12.1974 עמ' 509</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1</w:t>
      </w:r>
      <w:bookmarkEnd w:id="3"/>
    </w:p>
    <w:p w:rsidR="00AD46A2" w:rsidRDefault="00AD46A2" w:rsidP="00AD46A2">
      <w:pPr>
        <w:pStyle w:val="P00"/>
        <w:spacing w:before="72"/>
        <w:ind w:left="0" w:right="1134"/>
        <w:rPr>
          <w:rStyle w:val="default"/>
          <w:rFonts w:cs="FrankRuehl"/>
          <w:rtl/>
        </w:rPr>
      </w:pPr>
      <w:r>
        <w:rPr>
          <w:rStyle w:val="default"/>
          <w:rFonts w:cs="FrankRuehl"/>
          <w:rtl/>
        </w:rPr>
        <w:tab/>
        <w:t xml:space="preserve">"חקלאות" </w:t>
      </w:r>
      <w:r>
        <w:rPr>
          <w:rStyle w:val="default"/>
          <w:rFonts w:cs="FrankRuehl" w:hint="cs"/>
          <w:rtl/>
        </w:rPr>
        <w:t>-</w:t>
      </w:r>
      <w:r>
        <w:rPr>
          <w:rStyle w:val="default"/>
          <w:rFonts w:cs="FrankRuehl"/>
          <w:rtl/>
        </w:rPr>
        <w:t xml:space="preserve"> לרבות הפעלה, השכרה או החכרה של מכונות, כלים או ציוד חקלאיים;</w:t>
      </w:r>
    </w:p>
    <w:p w:rsidR="00AD46A2" w:rsidRDefault="00AD46A2" w:rsidP="00AD46A2">
      <w:pPr>
        <w:pStyle w:val="P00"/>
        <w:spacing w:before="72"/>
        <w:ind w:left="0" w:right="1134"/>
        <w:rPr>
          <w:rStyle w:val="default"/>
          <w:rFonts w:cs="FrankRuehl"/>
          <w:rtl/>
        </w:rPr>
      </w:pPr>
      <w:r>
        <w:rPr>
          <w:rStyle w:val="default"/>
          <w:rFonts w:cs="FrankRuehl"/>
          <w:rtl/>
        </w:rPr>
        <w:tab/>
        <w:t xml:space="preserve">"חקלאי" </w:t>
      </w:r>
      <w:r>
        <w:rPr>
          <w:rStyle w:val="default"/>
          <w:rFonts w:cs="FrankRuehl" w:hint="cs"/>
          <w:rtl/>
        </w:rPr>
        <w:t>-</w:t>
      </w:r>
      <w:r>
        <w:rPr>
          <w:rStyle w:val="default"/>
          <w:rFonts w:cs="FrankRuehl"/>
          <w:rtl/>
        </w:rPr>
        <w:t xml:space="preserve"> נישום בעל הכנסה מחקלאות;</w:t>
      </w:r>
    </w:p>
    <w:p w:rsidR="00AD46A2" w:rsidRDefault="00AD46A2" w:rsidP="00AD46A2">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203200"/>
                <wp:effectExtent l="1270" t="1270" r="0" b="0"/>
                <wp:wrapNone/>
                <wp:docPr id="84" name="מלבן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4" o:spid="_x0000_s1028" style="position:absolute;left:0;text-align:left;margin-left:464.5pt;margin-top:8.05pt;width:75.0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668wIAAGg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" o:allowincell="f" filled="f" stroked="f" strokecolor="lime" strokeweight=".25pt">
                <v:textbox inset="0,0,0,0">
                  <w:txbxContent>
                    <w:p w:rsidR="00AD46A2" w:rsidRDefault="00AD46A2" w:rsidP="00AD46A2">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v:textbox>
                <w10:anchorlock/>
              </v:rect>
            </w:pict>
          </mc:Fallback>
        </mc:AlternateContent>
      </w:r>
      <w:r>
        <w:rPr>
          <w:rStyle w:val="default"/>
          <w:rFonts w:cs="FrankRuehl"/>
          <w:rtl/>
        </w:rPr>
        <w:tab/>
        <w:t xml:space="preserve">"משווק" </w:t>
      </w:r>
      <w:r>
        <w:rPr>
          <w:rStyle w:val="default"/>
          <w:rFonts w:cs="FrankRuehl" w:hint="cs"/>
          <w:rtl/>
        </w:rPr>
        <w:t>-</w:t>
      </w:r>
      <w:r>
        <w:rPr>
          <w:rStyle w:val="default"/>
          <w:rFonts w:cs="FrankRuehl"/>
          <w:rtl/>
        </w:rPr>
        <w:t xml:space="preserve"> משווק מורשה על פי דין לשיווק תוצרת חקלאית;</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4" w:name="Rov191"/>
      <w:r w:rsidRPr="003C59B7">
        <w:rPr>
          <w:rFonts w:cs="FrankRuehl" w:hint="cs"/>
          <w:vanish/>
          <w:color w:val="FF0000"/>
          <w:szCs w:val="20"/>
          <w:shd w:val="clear" w:color="auto" w:fill="FFFF99"/>
          <w:rtl/>
        </w:rPr>
        <w:t>מיום 27.9.1990</w:t>
      </w:r>
    </w:p>
    <w:p w:rsidR="00AD46A2" w:rsidRPr="003C59B7" w:rsidRDefault="00AD46A2" w:rsidP="00AD46A2">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AD46A2" w:rsidRPr="003C59B7" w:rsidRDefault="00AD46A2" w:rsidP="00AD46A2">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18</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הגדרת "משווק"</w:t>
      </w:r>
      <w:bookmarkEnd w:id="4"/>
    </w:p>
    <w:p w:rsidR="00AD46A2" w:rsidRDefault="00AD46A2" w:rsidP="00AD46A2">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203200"/>
                <wp:effectExtent l="1270" t="0" r="0" b="635"/>
                <wp:wrapNone/>
                <wp:docPr id="83" name="מלבן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w:t>
                            </w:r>
                            <w:r>
                              <w:rPr>
                                <w:rFonts w:cs="Miriam" w:hint="cs"/>
                                <w:sz w:val="18"/>
                                <w:szCs w:val="18"/>
                                <w:rtl/>
                              </w:rPr>
                              <w:t>ש</w:t>
                            </w:r>
                            <w:r>
                              <w:rPr>
                                <w:rFonts w:cs="Miriam"/>
                                <w:sz w:val="18"/>
                                <w:szCs w:val="18"/>
                                <w:rtl/>
                              </w:rPr>
                              <w:t>נ</w:t>
                            </w:r>
                            <w:r>
                              <w:rPr>
                                <w:rFonts w:cs="Miriam" w:hint="cs"/>
                                <w:sz w:val="18"/>
                                <w:szCs w:val="18"/>
                                <w:rtl/>
                              </w:rPr>
                              <w:t>"א-</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3" o:spid="_x0000_s1029" style="position:absolute;left:0;text-align:left;margin-left:464.5pt;margin-top:8.05pt;width:75.0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" o:allowincell="f" filled="f" stroked="f" strokecolor="lime" strokeweight=".25pt">
                <v:textbox inset="0,0,0,0">
                  <w:txbxContent>
                    <w:p w:rsidR="00AD46A2" w:rsidRDefault="00AD46A2" w:rsidP="00AD46A2">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w:t>
                      </w:r>
                      <w:r>
                        <w:rPr>
                          <w:rFonts w:cs="Miriam" w:hint="cs"/>
                          <w:sz w:val="18"/>
                          <w:szCs w:val="18"/>
                          <w:rtl/>
                        </w:rPr>
                        <w:t>ש</w:t>
                      </w:r>
                      <w:r>
                        <w:rPr>
                          <w:rFonts w:cs="Miriam"/>
                          <w:sz w:val="18"/>
                          <w:szCs w:val="18"/>
                          <w:rtl/>
                        </w:rPr>
                        <w:t>נ</w:t>
                      </w:r>
                      <w:r>
                        <w:rPr>
                          <w:rFonts w:cs="Miriam" w:hint="cs"/>
                          <w:sz w:val="18"/>
                          <w:szCs w:val="18"/>
                          <w:rtl/>
                        </w:rPr>
                        <w:t>"א-</w:t>
                      </w:r>
                      <w:r>
                        <w:rPr>
                          <w:rFonts w:cs="Miriam"/>
                          <w:sz w:val="18"/>
                          <w:szCs w:val="18"/>
                          <w:rtl/>
                        </w:rPr>
                        <w:t>1990</w:t>
                      </w:r>
                    </w:p>
                  </w:txbxContent>
                </v:textbox>
                <w10:anchorlock/>
              </v:rect>
            </w:pict>
          </mc:Fallback>
        </mc:AlternateContent>
      </w:r>
      <w:r>
        <w:rPr>
          <w:rStyle w:val="default"/>
          <w:rFonts w:cs="FrankRuehl"/>
          <w:rtl/>
        </w:rPr>
        <w:tab/>
        <w:t xml:space="preserve">"תוצרת חקלאית" </w:t>
      </w:r>
      <w:r>
        <w:rPr>
          <w:rStyle w:val="default"/>
          <w:rFonts w:cs="FrankRuehl" w:hint="cs"/>
          <w:rtl/>
        </w:rPr>
        <w:t>-</w:t>
      </w:r>
      <w:r>
        <w:rPr>
          <w:rStyle w:val="default"/>
          <w:rFonts w:cs="FrankRuehl"/>
          <w:rtl/>
        </w:rPr>
        <w:t xml:space="preserve"> פירות וירקות, בקר, צאן, עופות, חלב, ביצים, דבש, דגים, סלק, סוכר, אגוזי אדמה, כותנה, טבק, דגנים כמשמעותם בפרק 10 בתוספת הראשונה לצו תעריף המכס והפטורים ומס קניה על טובין, תש"ן</w:t>
      </w:r>
      <w:r>
        <w:rPr>
          <w:rStyle w:val="default"/>
          <w:rFonts w:cs="FrankRuehl" w:hint="cs"/>
          <w:rtl/>
        </w:rPr>
        <w:t>-</w:t>
      </w:r>
      <w:r>
        <w:rPr>
          <w:rStyle w:val="default"/>
          <w:rFonts w:cs="FrankRuehl"/>
          <w:rtl/>
        </w:rPr>
        <w:t>1989, צמחי נוי כהגדרתם בחוק המועצה לצמחי נוי (ייצור ושיווק), תשל"ו</w:t>
      </w:r>
      <w:r>
        <w:rPr>
          <w:rStyle w:val="default"/>
          <w:rFonts w:cs="FrankRuehl" w:hint="cs"/>
          <w:rtl/>
        </w:rPr>
        <w:t>-</w:t>
      </w:r>
      <w:r>
        <w:rPr>
          <w:rStyle w:val="default"/>
          <w:rFonts w:cs="FrankRuehl"/>
          <w:rtl/>
        </w:rPr>
        <w:t>1976, וכן זרעים של גידולים כאמור;</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5" w:name="Rov192"/>
      <w:r w:rsidRPr="003C59B7">
        <w:rPr>
          <w:rFonts w:cs="FrankRuehl" w:hint="cs"/>
          <w:vanish/>
          <w:color w:val="FF0000"/>
          <w:szCs w:val="20"/>
          <w:shd w:val="clear" w:color="auto" w:fill="FFFF99"/>
          <w:rtl/>
        </w:rPr>
        <w:t>מיום 27.9.1990</w:t>
      </w:r>
    </w:p>
    <w:p w:rsidR="00AD46A2" w:rsidRPr="003C59B7" w:rsidRDefault="00AD46A2" w:rsidP="00AD46A2">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AD46A2" w:rsidRPr="003C59B7" w:rsidRDefault="00AD46A2" w:rsidP="00AD46A2">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18</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החלפת הגדרת "תוצרת חקלאית"</w:t>
      </w:r>
    </w:p>
    <w:p w:rsidR="00AD46A2" w:rsidRPr="003C59B7" w:rsidRDefault="00AD46A2" w:rsidP="00AD46A2">
      <w:pPr>
        <w:pStyle w:val="P00"/>
        <w:ind w:left="0" w:right="1134"/>
        <w:rPr>
          <w:rFonts w:cs="FrankRuehl" w:hint="cs"/>
          <w:vanish/>
          <w:szCs w:val="20"/>
          <w:shd w:val="clear" w:color="auto" w:fill="FFFF99"/>
          <w:rtl/>
        </w:rPr>
      </w:pPr>
      <w:r w:rsidRPr="003C59B7">
        <w:rPr>
          <w:rFonts w:cs="FrankRuehl" w:hint="cs"/>
          <w:vanish/>
          <w:szCs w:val="20"/>
          <w:shd w:val="clear" w:color="auto" w:fill="FFFF99"/>
          <w:rtl/>
        </w:rPr>
        <w:t>הנוסח הקודם:</w:t>
      </w:r>
    </w:p>
    <w:p w:rsidR="00AD46A2" w:rsidRPr="00874D40" w:rsidRDefault="00AD46A2" w:rsidP="00AD46A2">
      <w:pPr>
        <w:pStyle w:val="P00"/>
        <w:spacing w:before="0"/>
        <w:ind w:left="0" w:right="1134"/>
        <w:rPr>
          <w:rFonts w:cs="FrankRuehl" w:hint="cs"/>
          <w:strike/>
          <w:sz w:val="2"/>
          <w:szCs w:val="2"/>
          <w:rtl/>
        </w:rPr>
      </w:pPr>
      <w:r w:rsidRPr="003C59B7">
        <w:rPr>
          <w:rFonts w:cs="FrankRuehl" w:hint="cs"/>
          <w:vanish/>
          <w:sz w:val="22"/>
          <w:szCs w:val="22"/>
          <w:shd w:val="clear" w:color="auto" w:fill="FFFF99"/>
          <w:rtl/>
        </w:rPr>
        <w:tab/>
      </w:r>
      <w:r w:rsidRPr="003C59B7">
        <w:rPr>
          <w:rFonts w:cs="FrankRuehl" w:hint="cs"/>
          <w:strike/>
          <w:vanish/>
          <w:sz w:val="22"/>
          <w:szCs w:val="22"/>
          <w:shd w:val="clear" w:color="auto" w:fill="FFFF99"/>
          <w:rtl/>
        </w:rPr>
        <w:t xml:space="preserve">"תוצרת חקלאית"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יבול שכבר נקטף או נאסף והנמצא במשק או המוחסן מחוץ למשק;</w:t>
      </w:r>
      <w:bookmarkEnd w:id="5"/>
    </w:p>
    <w:p w:rsidR="00AD46A2" w:rsidRDefault="00AD46A2" w:rsidP="00AD46A2">
      <w:pPr>
        <w:pStyle w:val="P00"/>
        <w:spacing w:before="72"/>
        <w:ind w:left="0" w:right="1134"/>
        <w:rPr>
          <w:rStyle w:val="default"/>
          <w:rFonts w:cs="FrankRuehl"/>
          <w:rtl/>
        </w:rPr>
      </w:pPr>
      <w:r>
        <w:rPr>
          <w:rStyle w:val="default"/>
          <w:rFonts w:cs="FrankRuehl"/>
          <w:rtl/>
        </w:rPr>
        <w:tab/>
        <w:t xml:space="preserve">"יבול בשדה" </w:t>
      </w:r>
      <w:r>
        <w:rPr>
          <w:rStyle w:val="default"/>
          <w:rFonts w:cs="FrankRuehl" w:hint="cs"/>
          <w:rtl/>
        </w:rPr>
        <w:t>-</w:t>
      </w:r>
      <w:r>
        <w:rPr>
          <w:rStyle w:val="default"/>
          <w:rFonts w:cs="FrankRuehl"/>
          <w:rtl/>
        </w:rPr>
        <w:t xml:space="preserve"> יבול בשדה או במטע שטרם נקטף או נאסף;</w:t>
      </w:r>
    </w:p>
    <w:p w:rsidR="00AD46A2" w:rsidRDefault="00AD46A2" w:rsidP="00AD46A2">
      <w:pPr>
        <w:pStyle w:val="P00"/>
        <w:spacing w:before="72"/>
        <w:ind w:left="0" w:right="1134"/>
        <w:rPr>
          <w:rStyle w:val="default"/>
          <w:rFonts w:cs="FrankRuehl"/>
          <w:rtl/>
        </w:rPr>
      </w:pPr>
      <w:r>
        <w:rPr>
          <w:rStyle w:val="default"/>
          <w:rFonts w:cs="FrankRuehl"/>
          <w:rtl/>
        </w:rPr>
        <w:tab/>
        <w:t xml:space="preserve">"גידול בשדה" </w:t>
      </w:r>
      <w:r>
        <w:rPr>
          <w:rStyle w:val="default"/>
          <w:rFonts w:cs="FrankRuehl" w:hint="cs"/>
          <w:rtl/>
        </w:rPr>
        <w:t>-</w:t>
      </w:r>
      <w:r>
        <w:rPr>
          <w:rStyle w:val="default"/>
          <w:rFonts w:cs="FrankRuehl"/>
          <w:rtl/>
        </w:rPr>
        <w:t xml:space="preserve"> גידול שטרם הניב יבול;</w:t>
      </w:r>
    </w:p>
    <w:p w:rsidR="00AD46A2" w:rsidRDefault="00AD46A2" w:rsidP="00AD46A2">
      <w:pPr>
        <w:pStyle w:val="P00"/>
        <w:spacing w:before="72"/>
        <w:ind w:left="0" w:right="1134"/>
        <w:rPr>
          <w:rStyle w:val="default"/>
          <w:rFonts w:cs="FrankRuehl" w:hint="cs"/>
          <w:rtl/>
        </w:rPr>
      </w:pPr>
      <w:r>
        <w:rPr>
          <w:rFonts w:cs="FrankRuehl"/>
          <w:sz w:val="26"/>
          <w:rtl/>
          <w:lang w:eastAsia="en-US"/>
        </w:rPr>
        <mc:AlternateContent>
          <mc:Choice Requires="wps">
            <w:drawing>
              <wp:anchor distT="0" distB="0" distL="114300" distR="114300" simplePos="0" relativeHeight="251679744" behindDoc="0" locked="0" layoutInCell="1" allowOverlap="1">
                <wp:simplePos x="0" y="0"/>
                <wp:positionH relativeFrom="column">
                  <wp:posOffset>5973445</wp:posOffset>
                </wp:positionH>
                <wp:positionV relativeFrom="paragraph">
                  <wp:posOffset>90170</wp:posOffset>
                </wp:positionV>
                <wp:extent cx="914400" cy="288290"/>
                <wp:effectExtent l="0" t="635" r="635" b="0"/>
                <wp:wrapNone/>
                <wp:docPr id="82" name="תיבת טקסט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ראות (מס' 5)</w:t>
                            </w:r>
                          </w:p>
                          <w:p w:rsidR="00AD46A2" w:rsidRDefault="00AD46A2" w:rsidP="00AD46A2">
                            <w:pPr>
                              <w:spacing w:line="160" w:lineRule="exact"/>
                              <w:rPr>
                                <w:rFonts w:cs="Miriam"/>
                                <w:noProof/>
                                <w:sz w:val="18"/>
                                <w:szCs w:val="18"/>
                                <w:rtl/>
                              </w:rPr>
                            </w:pPr>
                            <w:r>
                              <w:rPr>
                                <w:rFonts w:cs="Miriam"/>
                                <w:sz w:val="18"/>
                                <w:szCs w:val="18"/>
                                <w:rtl/>
                              </w:rPr>
                              <w:t>תש</w:t>
                            </w:r>
                            <w:r>
                              <w:rPr>
                                <w:rFonts w:cs="Miriam" w:hint="cs"/>
                                <w:sz w:val="18"/>
                                <w:szCs w:val="18"/>
                                <w:rtl/>
                              </w:rPr>
                              <w:t>ל"ו-</w:t>
                            </w:r>
                            <w:r>
                              <w:rPr>
                                <w:rFonts w:cs="Miriam"/>
                                <w:sz w:val="18"/>
                                <w:szCs w:val="18"/>
                                <w:rtl/>
                              </w:rPr>
                              <w:t>1976</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82" o:spid="_x0000_s1030" type="#_x0000_t202" style="position:absolute;left:0;text-align:left;margin-left:470.35pt;margin-top:7.1pt;width:1in;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" filled="f" stroked="f">
                <v:textbox inset="1mm,0,1mm,0">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ראות (מס' 5)</w:t>
                      </w:r>
                    </w:p>
                    <w:p w:rsidR="00AD46A2" w:rsidRDefault="00AD46A2" w:rsidP="00AD46A2">
                      <w:pPr>
                        <w:spacing w:line="160" w:lineRule="exact"/>
                        <w:rPr>
                          <w:rFonts w:cs="Miriam"/>
                          <w:noProof/>
                          <w:sz w:val="18"/>
                          <w:szCs w:val="18"/>
                          <w:rtl/>
                        </w:rPr>
                      </w:pPr>
                      <w:r>
                        <w:rPr>
                          <w:rFonts w:cs="Miriam"/>
                          <w:sz w:val="18"/>
                          <w:szCs w:val="18"/>
                          <w:rtl/>
                        </w:rPr>
                        <w:t>תש</w:t>
                      </w:r>
                      <w:r>
                        <w:rPr>
                          <w:rFonts w:cs="Miriam" w:hint="cs"/>
                          <w:sz w:val="18"/>
                          <w:szCs w:val="18"/>
                          <w:rtl/>
                        </w:rPr>
                        <w:t>ל"ו-</w:t>
                      </w:r>
                      <w:r>
                        <w:rPr>
                          <w:rFonts w:cs="Miriam"/>
                          <w:sz w:val="18"/>
                          <w:szCs w:val="18"/>
                          <w:rtl/>
                        </w:rPr>
                        <w:t>1976</w:t>
                      </w:r>
                    </w:p>
                  </w:txbxContent>
                </v:textbox>
              </v:shape>
            </w:pict>
          </mc:Fallback>
        </mc:AlternateContent>
      </w:r>
      <w:r>
        <w:rPr>
          <w:rStyle w:val="default"/>
          <w:rFonts w:cs="FrankRuehl"/>
          <w:rtl/>
        </w:rPr>
        <w:tab/>
        <w:t xml:space="preserve">"תיק תעוד חוץ" </w:t>
      </w:r>
      <w:r>
        <w:rPr>
          <w:rStyle w:val="default"/>
          <w:rFonts w:cs="FrankRuehl" w:hint="cs"/>
          <w:rtl/>
        </w:rPr>
        <w:t>-</w:t>
      </w:r>
      <w:r>
        <w:rPr>
          <w:rStyle w:val="default"/>
          <w:rFonts w:cs="FrankRuehl"/>
          <w:rtl/>
        </w:rPr>
        <w:t xml:space="preserve"> תיק שבו יישמר תעוד החוץ לפי סדר קבלתו.</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6" w:name="Rov190"/>
      <w:r w:rsidRPr="003C59B7">
        <w:rPr>
          <w:rFonts w:cs="FrankRuehl" w:hint="cs"/>
          <w:vanish/>
          <w:color w:val="FF0000"/>
          <w:szCs w:val="20"/>
          <w:shd w:val="clear" w:color="auto" w:fill="FFFF99"/>
          <w:rtl/>
        </w:rPr>
        <w:t>מיום 1.7.1976</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AD46A2" w:rsidRPr="003C59B7" w:rsidRDefault="00AD46A2" w:rsidP="00AD46A2">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2002</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הגדרת "תיק תעוד חוץ"</w:t>
      </w:r>
      <w:bookmarkEnd w:id="6"/>
    </w:p>
    <w:p w:rsidR="00AD46A2" w:rsidRDefault="00AD46A2" w:rsidP="00AD46A2">
      <w:pPr>
        <w:pStyle w:val="P00"/>
        <w:spacing w:before="72"/>
        <w:ind w:left="0" w:right="1134"/>
        <w:rPr>
          <w:rStyle w:val="default"/>
          <w:rFonts w:cs="FrankRuehl" w:hint="cs"/>
          <w:rtl/>
        </w:rPr>
      </w:pPr>
      <w:bookmarkStart w:id="7" w:name="Seif91"/>
      <w:bookmarkEnd w:id="7"/>
      <w:r>
        <w:rPr>
          <w:rStyle w:val="default"/>
          <w:rFonts w:cs="FrankRuehl"/>
        </w:rPr>
        <mc:AlternateContent>
          <mc:Choice Requires="wps">
            <w:drawing>
              <wp:anchor distT="0" distB="0" distL="114300" distR="114300" simplePos="0" relativeHeight="251663360" behindDoc="0" locked="1" layoutInCell="0" allowOverlap="1">
                <wp:simplePos x="0" y="0"/>
                <wp:positionH relativeFrom="column">
                  <wp:posOffset>5899150</wp:posOffset>
                </wp:positionH>
                <wp:positionV relativeFrom="paragraph">
                  <wp:posOffset>102235</wp:posOffset>
                </wp:positionV>
                <wp:extent cx="953135" cy="471805"/>
                <wp:effectExtent l="1270" t="0" r="0" b="0"/>
                <wp:wrapNone/>
                <wp:docPr id="81" name="מלבן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71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AD46A2" w:rsidRDefault="00AD46A2" w:rsidP="00AD46A2">
                            <w:pPr>
                              <w:spacing w:line="160" w:lineRule="exact"/>
                              <w:rPr>
                                <w:rFonts w:cs="Miriam" w:hint="cs"/>
                                <w:noProof/>
                                <w:sz w:val="18"/>
                                <w:szCs w:val="18"/>
                                <w:rtl/>
                              </w:rPr>
                            </w:pPr>
                            <w:r>
                              <w:rPr>
                                <w:rFonts w:cs="Miriam" w:hint="cs"/>
                                <w:noProof/>
                                <w:sz w:val="18"/>
                                <w:szCs w:val="18"/>
                                <w:rtl/>
                              </w:rPr>
                              <w:t>הוראות תשל"ה-1974</w:t>
                            </w:r>
                          </w:p>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1" o:spid="_x0000_s1031" style="position:absolute;left:0;text-align:left;margin-left:464.5pt;margin-top:8.05pt;width:75.05pt;height:3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" o:allowincell="f" filled="f" stroked="f" strokecolor="lime" strokeweight=".25pt">
                <v:textbox inset="0,0,0,0">
                  <w:txbxContent>
                    <w:p w:rsidR="00AD46A2" w:rsidRDefault="00AD46A2" w:rsidP="00AD46A2">
                      <w:pPr>
                        <w:spacing w:line="160" w:lineRule="exact"/>
                        <w:rPr>
                          <w:rFonts w:cs="Miriam" w:hint="cs"/>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AD46A2" w:rsidRDefault="00AD46A2" w:rsidP="00AD46A2">
                      <w:pPr>
                        <w:spacing w:line="160" w:lineRule="exact"/>
                        <w:rPr>
                          <w:rFonts w:cs="Miriam" w:hint="cs"/>
                          <w:noProof/>
                          <w:sz w:val="18"/>
                          <w:szCs w:val="18"/>
                          <w:rtl/>
                        </w:rPr>
                      </w:pPr>
                      <w:r>
                        <w:rPr>
                          <w:rFonts w:cs="Miriam" w:hint="cs"/>
                          <w:noProof/>
                          <w:sz w:val="18"/>
                          <w:szCs w:val="18"/>
                          <w:rtl/>
                        </w:rPr>
                        <w:t>הוראות תשל"ה-1974</w:t>
                      </w:r>
                    </w:p>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 xml:space="preserve">חקלאי שמחזורו בחקלאות עולה על </w:t>
      </w:r>
      <w:r>
        <w:rPr>
          <w:rStyle w:val="default"/>
          <w:rFonts w:cs="FrankRuehl" w:hint="cs"/>
          <w:rtl/>
        </w:rPr>
        <w:t>5,100</w:t>
      </w:r>
      <w:r>
        <w:rPr>
          <w:rStyle w:val="default"/>
          <w:rFonts w:cs="FrankRuehl"/>
          <w:rtl/>
        </w:rPr>
        <w:t>,000 שקלים חדשים חייב לנהל מערכת חשבונות לפי שיטת החשבונאות הכפולה, באחת השיטות הנהוגות, המתאימה לאופי העסק והיקפו, לרבות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ספר המשק, כמפורט בסעיף 3;</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ספר מכונות, כלים וציוד חקלאיים, כמפורט בסעיף 6;</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0768" behindDoc="0" locked="0" layoutInCell="1" allowOverlap="1">
                <wp:simplePos x="0" y="0"/>
                <wp:positionH relativeFrom="column">
                  <wp:posOffset>5886450</wp:posOffset>
                </wp:positionH>
                <wp:positionV relativeFrom="paragraph">
                  <wp:posOffset>90170</wp:posOffset>
                </wp:positionV>
                <wp:extent cx="1001395" cy="194945"/>
                <wp:effectExtent l="0" t="0" r="635" b="0"/>
                <wp:wrapNone/>
                <wp:docPr id="80" name="תיבת טקסט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94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0" o:spid="_x0000_s1032" type="#_x0000_t202" style="position:absolute;left:0;text-align:left;margin-left:463.5pt;margin-top:7.1pt;width:78.85pt;height:1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(4)</w:t>
      </w:r>
      <w:r>
        <w:rPr>
          <w:rStyle w:val="default"/>
          <w:rFonts w:cs="FrankRuehl"/>
          <w:rtl/>
        </w:rPr>
        <w:tab/>
        <w:t>שוברי קבלה;</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1792" behindDoc="0" locked="0" layoutInCell="1" allowOverlap="1">
                <wp:simplePos x="0" y="0"/>
                <wp:positionH relativeFrom="column">
                  <wp:posOffset>5886450</wp:posOffset>
                </wp:positionH>
                <wp:positionV relativeFrom="paragraph">
                  <wp:posOffset>90170</wp:posOffset>
                </wp:positionV>
                <wp:extent cx="1001395" cy="212725"/>
                <wp:effectExtent l="0" t="0" r="635" b="0"/>
                <wp:wrapNone/>
                <wp:docPr id="79" name="תיבת טקסט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תשמ"ד-1984</w:t>
                            </w:r>
                          </w:p>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9" o:spid="_x0000_s1033" type="#_x0000_t202" style="position:absolute;left:0;text-align:left;margin-left:463.5pt;margin-top:7.1pt;width:78.85pt;height:1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תשמ"ד-1984</w:t>
                      </w:r>
                    </w:p>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(5)</w:t>
      </w:r>
      <w:r>
        <w:rPr>
          <w:rStyle w:val="default"/>
          <w:rFonts w:cs="FrankRuehl"/>
          <w:rtl/>
        </w:rPr>
        <w:tab/>
        <w:t>תעודות משלוח; תעודת משלוח כמשמעותה בכללי מועצת הפירות (ייצור ושיווק) (הסדר לשיווק ולהובלה של פירות), תשל"ה</w:t>
      </w:r>
      <w:r>
        <w:rPr>
          <w:rStyle w:val="default"/>
          <w:rFonts w:cs="FrankRuehl" w:hint="cs"/>
          <w:rtl/>
        </w:rPr>
        <w:t>-</w:t>
      </w:r>
      <w:r>
        <w:rPr>
          <w:rStyle w:val="default"/>
          <w:rFonts w:cs="FrankRuehl"/>
          <w:rtl/>
        </w:rPr>
        <w:t>1975, ובכללי המועצה לייצור ולשיווק של ירקות (רישום ירקות והובלתם), תשכ"ז</w:t>
      </w:r>
      <w:r>
        <w:rPr>
          <w:rStyle w:val="default"/>
          <w:rFonts w:cs="FrankRuehl" w:hint="cs"/>
          <w:rtl/>
        </w:rPr>
        <w:t>-</w:t>
      </w:r>
      <w:r>
        <w:rPr>
          <w:rStyle w:val="default"/>
          <w:rFonts w:cs="FrankRuehl"/>
          <w:rtl/>
        </w:rPr>
        <w:t>1967, שנמסרה לחקלאי ונערכה על ידו בהתאם לכללים האמורים, תיראה כתעודת משלוח שנערכה על פי סעיף 8 להוראות אלה;</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2816" behindDoc="0" locked="0" layoutInCell="1" allowOverlap="1">
                <wp:simplePos x="0" y="0"/>
                <wp:positionH relativeFrom="column">
                  <wp:posOffset>5886450</wp:posOffset>
                </wp:positionH>
                <wp:positionV relativeFrom="paragraph">
                  <wp:posOffset>90170</wp:posOffset>
                </wp:positionV>
                <wp:extent cx="1001395" cy="202565"/>
                <wp:effectExtent l="0" t="3175" r="635" b="3810"/>
                <wp:wrapNone/>
                <wp:docPr id="78" name="תיבת טקסט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02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8" o:spid="_x0000_s1034" type="#_x0000_t202" style="position:absolute;left:0;text-align:left;margin-left:463.5pt;margin-top:7.1pt;width:78.85pt;height:1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(6)</w:t>
      </w:r>
      <w:r>
        <w:rPr>
          <w:rStyle w:val="default"/>
          <w:rFonts w:cs="FrankRuehl"/>
          <w:rtl/>
        </w:rPr>
        <w:tab/>
        <w:t>חשבוניות, פרט למקרים שהחשבונית נערכת בידי</w:t>
      </w:r>
      <w:r>
        <w:rPr>
          <w:rStyle w:val="default"/>
          <w:rFonts w:cs="FrankRuehl" w:hint="cs"/>
          <w:rtl/>
        </w:rPr>
        <w:t xml:space="preserve"> </w:t>
      </w:r>
      <w:r>
        <w:rPr>
          <w:rStyle w:val="default"/>
          <w:rFonts w:cs="FrankRuehl"/>
          <w:rtl/>
        </w:rPr>
        <w:t>המשווק והעתק ממנה נשאר אצל הנישום;</w:t>
      </w:r>
    </w:p>
    <w:p w:rsidR="00AD46A2" w:rsidRDefault="00AD46A2" w:rsidP="00AD46A2">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83840" behindDoc="0" locked="0" layoutInCell="1" allowOverlap="1">
                <wp:simplePos x="0" y="0"/>
                <wp:positionH relativeFrom="column">
                  <wp:posOffset>5886450</wp:posOffset>
                </wp:positionH>
                <wp:positionV relativeFrom="paragraph">
                  <wp:posOffset>90170</wp:posOffset>
                </wp:positionV>
                <wp:extent cx="1001395" cy="169545"/>
                <wp:effectExtent l="0" t="0" r="635" b="3810"/>
                <wp:wrapNone/>
                <wp:docPr id="77" name="תיבת טקסט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69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7" o:spid="_x0000_s1035" type="#_x0000_t202" style="position:absolute;left:0;text-align:left;margin-left:463.5pt;margin-top:7.1pt;width:78.85pt;height:1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(7)</w:t>
      </w:r>
      <w:r>
        <w:rPr>
          <w:rStyle w:val="default"/>
          <w:rFonts w:cs="FrankRuehl"/>
          <w:rtl/>
        </w:rPr>
        <w:tab/>
        <w:t>רשימת המלאי לסוף שנת המס, לרבות –</w:t>
      </w:r>
    </w:p>
    <w:p w:rsidR="00AD46A2" w:rsidRDefault="00AD46A2" w:rsidP="00AD46A2">
      <w:pPr>
        <w:pStyle w:val="P00"/>
        <w:spacing w:before="72"/>
        <w:ind w:left="1474" w:right="1134"/>
        <w:rPr>
          <w:rStyle w:val="default"/>
          <w:rFonts w:cs="FrankRuehl"/>
          <w:rtl/>
        </w:rPr>
      </w:pPr>
      <w:r>
        <w:rPr>
          <w:rStyle w:val="default"/>
          <w:rFonts w:cs="FrankRuehl"/>
          <w:rtl/>
        </w:rPr>
        <w:t>(א)</w:t>
      </w:r>
      <w:r>
        <w:rPr>
          <w:rStyle w:val="default"/>
          <w:rFonts w:cs="FrankRuehl"/>
          <w:rtl/>
        </w:rPr>
        <w:tab/>
        <w:t>מלאי חמרים;</w:t>
      </w:r>
    </w:p>
    <w:p w:rsidR="00AD46A2" w:rsidRDefault="00AD46A2" w:rsidP="00AD46A2">
      <w:pPr>
        <w:pStyle w:val="P00"/>
        <w:spacing w:before="72"/>
        <w:ind w:left="1474" w:right="1134"/>
        <w:rPr>
          <w:rStyle w:val="default"/>
          <w:rFonts w:cs="FrankRuehl"/>
          <w:rtl/>
        </w:rPr>
      </w:pPr>
      <w:r>
        <w:rPr>
          <w:rStyle w:val="default"/>
          <w:rFonts w:cs="FrankRuehl"/>
          <w:rtl/>
        </w:rPr>
        <w:t>(ב)</w:t>
      </w:r>
      <w:r>
        <w:rPr>
          <w:rStyle w:val="default"/>
          <w:rFonts w:cs="FrankRuehl"/>
          <w:rtl/>
        </w:rPr>
        <w:tab/>
        <w:t>מלאי תוצרת חקלאית;</w:t>
      </w:r>
    </w:p>
    <w:p w:rsidR="00AD46A2" w:rsidRDefault="00AD46A2" w:rsidP="00AD46A2">
      <w:pPr>
        <w:pStyle w:val="P00"/>
        <w:spacing w:before="72"/>
        <w:ind w:left="1474" w:right="1134"/>
        <w:rPr>
          <w:rStyle w:val="default"/>
          <w:rFonts w:cs="FrankRuehl"/>
          <w:rtl/>
        </w:rPr>
      </w:pPr>
      <w:r>
        <w:rPr>
          <w:rStyle w:val="default"/>
          <w:rFonts w:cs="FrankRuehl"/>
          <w:rtl/>
        </w:rPr>
        <w:t>(ג)</w:t>
      </w:r>
      <w:r>
        <w:rPr>
          <w:rStyle w:val="default"/>
          <w:rFonts w:cs="FrankRuehl"/>
          <w:rtl/>
        </w:rPr>
        <w:tab/>
        <w:t>יבולים בשדה ובמטע בציון הכמות והערך של כל יבול ויבול;</w:t>
      </w:r>
    </w:p>
    <w:p w:rsidR="00AD46A2" w:rsidRDefault="00AD46A2" w:rsidP="00AD46A2">
      <w:pPr>
        <w:pStyle w:val="P00"/>
        <w:spacing w:before="72"/>
        <w:ind w:left="1474" w:right="1134"/>
        <w:rPr>
          <w:rStyle w:val="default"/>
          <w:rFonts w:cs="FrankRuehl"/>
          <w:rtl/>
        </w:rPr>
      </w:pPr>
      <w:r>
        <w:rPr>
          <w:rStyle w:val="default"/>
          <w:rFonts w:cs="FrankRuehl"/>
          <w:rtl/>
        </w:rPr>
        <w:t>(ד)</w:t>
      </w:r>
      <w:r>
        <w:rPr>
          <w:rStyle w:val="default"/>
          <w:rFonts w:cs="FrankRuehl"/>
          <w:rtl/>
        </w:rPr>
        <w:tab/>
        <w:t>גידולים בשדה בציון גודל השטח וסכום ההוצאות שהוצאו על כל גידול עד סוף שנת המס;</w:t>
      </w:r>
    </w:p>
    <w:p w:rsidR="00AD46A2" w:rsidRDefault="00AD46A2" w:rsidP="00AD46A2">
      <w:pPr>
        <w:pStyle w:val="P00"/>
        <w:spacing w:before="72"/>
        <w:ind w:left="1474" w:right="1134"/>
        <w:rPr>
          <w:rStyle w:val="default"/>
          <w:rFonts w:cs="FrankRuehl"/>
          <w:rtl/>
        </w:rPr>
      </w:pPr>
      <w:r>
        <w:rPr>
          <w:rStyle w:val="default"/>
          <w:rFonts w:cs="FrankRuehl"/>
          <w:rtl/>
        </w:rPr>
        <w:t>(ה)</w:t>
      </w:r>
      <w:r>
        <w:rPr>
          <w:rStyle w:val="default"/>
          <w:rFonts w:cs="FrankRuehl"/>
          <w:rtl/>
        </w:rPr>
        <w:tab/>
        <w:t>בעלי-חיים, לפי סוגים וקבוצות גיל, בציון מספר הראשים וערכם.</w:t>
      </w:r>
    </w:p>
    <w:p w:rsidR="00AD46A2" w:rsidRDefault="00AD46A2" w:rsidP="00AD46A2">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240665"/>
                <wp:effectExtent l="1270" t="0" r="0" b="0"/>
                <wp:wrapNone/>
                <wp:docPr id="76" name="מלבן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0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6" o:spid="_x0000_s1036" style="position:absolute;left:0;text-align:left;margin-left:464.5pt;margin-top:8.05pt;width:75.05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" o:allowincell="f" filled="f" stroked="f" strokecolor="lime" strokeweight=".25pt">
                <v:textbox inset="0,0,0,0">
                  <w:txbxContent>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(ב)</w:t>
      </w:r>
      <w:r>
        <w:rPr>
          <w:rStyle w:val="default"/>
          <w:rFonts w:cs="FrankRuehl"/>
          <w:rtl/>
        </w:rPr>
        <w:tab/>
        <w:t xml:space="preserve">חקלאי שמחזורו בחקלאות עולה על </w:t>
      </w:r>
      <w:r>
        <w:rPr>
          <w:rStyle w:val="default"/>
          <w:rFonts w:cs="FrankRuehl" w:hint="cs"/>
          <w:rtl/>
        </w:rPr>
        <w:t>1,400</w:t>
      </w:r>
      <w:r>
        <w:rPr>
          <w:rStyle w:val="default"/>
          <w:rFonts w:cs="FrankRuehl"/>
          <w:rtl/>
        </w:rPr>
        <w:t xml:space="preserve">,000 שקלים חדשים אך אינו עולה על </w:t>
      </w:r>
      <w:r>
        <w:rPr>
          <w:rStyle w:val="default"/>
          <w:rFonts w:cs="FrankRuehl" w:hint="cs"/>
          <w:rtl/>
        </w:rPr>
        <w:t>5,100</w:t>
      </w:r>
      <w:r>
        <w:rPr>
          <w:rStyle w:val="default"/>
          <w:rFonts w:cs="FrankRuehl"/>
          <w:rtl/>
        </w:rPr>
        <w:t>,000 שקלים חדשים חייב לנהל מערכת חשבונות שתכלול לפחות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ספר המשק, כמפורט בסעיף 3;</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ספר קניות, כמפורט בסעיף 4;</w:t>
      </w:r>
    </w:p>
    <w:p w:rsidR="00AD46A2" w:rsidRDefault="00AD46A2" w:rsidP="00AD46A2">
      <w:pPr>
        <w:pStyle w:val="P00"/>
        <w:spacing w:before="72"/>
        <w:ind w:left="1021" w:right="1134"/>
        <w:rPr>
          <w:rStyle w:val="default"/>
          <w:rFonts w:cs="FrankRuehl"/>
          <w:rtl/>
        </w:rPr>
      </w:pPr>
      <w:r>
        <w:rPr>
          <w:rStyle w:val="default"/>
          <w:rFonts w:cs="FrankRuehl"/>
          <w:rtl/>
        </w:rPr>
        <w:t>(4)</w:t>
      </w:r>
      <w:r>
        <w:rPr>
          <w:rStyle w:val="default"/>
          <w:rFonts w:cs="FrankRuehl"/>
          <w:rtl/>
        </w:rPr>
        <w:tab/>
        <w:t>ספר מכירות, כמפורט בסעיף 5;</w:t>
      </w:r>
    </w:p>
    <w:p w:rsidR="00AD46A2" w:rsidRDefault="00AD46A2" w:rsidP="00AD46A2">
      <w:pPr>
        <w:pStyle w:val="P00"/>
        <w:spacing w:before="72"/>
        <w:ind w:left="1021" w:right="1134"/>
        <w:rPr>
          <w:rStyle w:val="default"/>
          <w:rFonts w:cs="FrankRuehl"/>
          <w:rtl/>
        </w:rPr>
      </w:pPr>
      <w:r>
        <w:rPr>
          <w:rStyle w:val="default"/>
          <w:rFonts w:cs="FrankRuehl"/>
          <w:rtl/>
        </w:rPr>
        <w:t>(5)</w:t>
      </w:r>
      <w:r>
        <w:rPr>
          <w:rStyle w:val="default"/>
          <w:rFonts w:cs="FrankRuehl"/>
          <w:rtl/>
        </w:rPr>
        <w:tab/>
        <w:t>ספר מכונות, כלים וציוד חקלאיים, כמפורט בסעיף 6;</w:t>
      </w:r>
    </w:p>
    <w:p w:rsidR="00AD46A2" w:rsidRDefault="00AD46A2" w:rsidP="00AD46A2">
      <w:pPr>
        <w:pStyle w:val="P00"/>
        <w:spacing w:before="72"/>
        <w:ind w:left="1021" w:right="1134"/>
        <w:rPr>
          <w:rStyle w:val="default"/>
          <w:rFonts w:cs="FrankRuehl"/>
          <w:rtl/>
        </w:rPr>
      </w:pPr>
      <w:r>
        <w:rPr>
          <w:rFonts w:cs="FrankRuehl"/>
          <w:sz w:val="26"/>
          <w:rtl/>
          <w:lang w:eastAsia="en-US"/>
        </w:rPr>
        <w:lastRenderedPageBreak/>
        <mc:AlternateContent>
          <mc:Choice Requires="wps">
            <w:drawing>
              <wp:anchor distT="0" distB="0" distL="114300" distR="114300" simplePos="0" relativeHeight="251684864" behindDoc="0" locked="0" layoutInCell="1" allowOverlap="1">
                <wp:simplePos x="0" y="0"/>
                <wp:positionH relativeFrom="column">
                  <wp:posOffset>5886450</wp:posOffset>
                </wp:positionH>
                <wp:positionV relativeFrom="paragraph">
                  <wp:posOffset>90170</wp:posOffset>
                </wp:positionV>
                <wp:extent cx="1001395" cy="167005"/>
                <wp:effectExtent l="0" t="0" r="635" b="0"/>
                <wp:wrapNone/>
                <wp:docPr id="75" name="תיבת טקסט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67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5" o:spid="_x0000_s1037" type="#_x0000_t202" style="position:absolute;left:0;text-align:left;margin-left:463.5pt;margin-top:7.1pt;width:78.85pt;height:1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(6)</w:t>
      </w:r>
      <w:r>
        <w:rPr>
          <w:rStyle w:val="default"/>
          <w:rFonts w:cs="FrankRuehl"/>
          <w:rtl/>
        </w:rPr>
        <w:tab/>
        <w:t>שוברי קבלה;</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5888" behindDoc="0" locked="0" layoutInCell="1" allowOverlap="1">
                <wp:simplePos x="0" y="0"/>
                <wp:positionH relativeFrom="column">
                  <wp:posOffset>5886450</wp:posOffset>
                </wp:positionH>
                <wp:positionV relativeFrom="paragraph">
                  <wp:posOffset>90170</wp:posOffset>
                </wp:positionV>
                <wp:extent cx="1001395" cy="299085"/>
                <wp:effectExtent l="0" t="0" r="635" b="0"/>
                <wp:wrapNone/>
                <wp:docPr id="74" name="תיבת טקסט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99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תשמ"ד-1984</w:t>
                            </w:r>
                          </w:p>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4" o:spid="_x0000_s1038" type="#_x0000_t202" style="position:absolute;left:0;text-align:left;margin-left:463.5pt;margin-top:7.1pt;width:78.85pt;height: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תשמ"ד-1984</w:t>
                      </w:r>
                    </w:p>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(7)</w:t>
      </w:r>
      <w:r>
        <w:rPr>
          <w:rStyle w:val="default"/>
          <w:rFonts w:cs="FrankRuehl"/>
          <w:rtl/>
        </w:rPr>
        <w:tab/>
        <w:t>תעודות משלוח; תעודת משלוח כמשמעותה בכללי מועצת הפירות (ייצור ושיווק) (הסדר לשיווק ולהובלה של פירות) תשל"ה</w:t>
      </w:r>
      <w:r>
        <w:rPr>
          <w:rStyle w:val="default"/>
          <w:rFonts w:cs="FrankRuehl" w:hint="cs"/>
          <w:rtl/>
        </w:rPr>
        <w:t>-</w:t>
      </w:r>
      <w:r>
        <w:rPr>
          <w:rStyle w:val="default"/>
          <w:rFonts w:cs="FrankRuehl"/>
          <w:rtl/>
        </w:rPr>
        <w:t>1975, ובכללי המועצה לייצור ולשיווק של ירקות (רישום ירקות והובלתם), תשכ"ז</w:t>
      </w:r>
      <w:r>
        <w:rPr>
          <w:rStyle w:val="default"/>
          <w:rFonts w:cs="FrankRuehl" w:hint="cs"/>
          <w:rtl/>
        </w:rPr>
        <w:t>-</w:t>
      </w:r>
      <w:r>
        <w:rPr>
          <w:rStyle w:val="default"/>
          <w:rFonts w:cs="FrankRuehl"/>
          <w:rtl/>
        </w:rPr>
        <w:t>1967, שנמסרה לחקלאי ונערכה על ידו בהתאם לכללים האמורים תיראה כתעודת משלוח שנערכה על פי סעיף 8 להוראות אלה;</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6912" behindDoc="0" locked="0" layoutInCell="1" allowOverlap="1">
                <wp:simplePos x="0" y="0"/>
                <wp:positionH relativeFrom="column">
                  <wp:posOffset>5886450</wp:posOffset>
                </wp:positionH>
                <wp:positionV relativeFrom="paragraph">
                  <wp:posOffset>89535</wp:posOffset>
                </wp:positionV>
                <wp:extent cx="1001395" cy="114300"/>
                <wp:effectExtent l="0" t="1270" r="635" b="0"/>
                <wp:wrapNone/>
                <wp:docPr id="73" name="תיבת טקסט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3" o:spid="_x0000_s1039" type="#_x0000_t202" style="position:absolute;left:0;text-align:left;margin-left:463.5pt;margin-top:7.05pt;width:78.8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(8)</w:t>
      </w:r>
      <w:r>
        <w:rPr>
          <w:rStyle w:val="default"/>
          <w:rFonts w:cs="FrankRuehl"/>
          <w:rtl/>
        </w:rPr>
        <w:tab/>
        <w:t>חשבוניות, פרט למקרים שהחשבונית נערכת בידי</w:t>
      </w:r>
      <w:r>
        <w:rPr>
          <w:rStyle w:val="default"/>
          <w:rFonts w:cs="FrankRuehl" w:hint="cs"/>
          <w:rtl/>
        </w:rPr>
        <w:t xml:space="preserve"> </w:t>
      </w:r>
      <w:r>
        <w:rPr>
          <w:rStyle w:val="default"/>
          <w:rFonts w:cs="FrankRuehl"/>
          <w:rtl/>
        </w:rPr>
        <w:t>המשווק והעתק ממנה נשאר אצל הנישום;</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7936" behindDoc="0" locked="0" layoutInCell="1" allowOverlap="1">
                <wp:simplePos x="0" y="0"/>
                <wp:positionH relativeFrom="column">
                  <wp:posOffset>5886450</wp:posOffset>
                </wp:positionH>
                <wp:positionV relativeFrom="paragraph">
                  <wp:posOffset>90170</wp:posOffset>
                </wp:positionV>
                <wp:extent cx="1001395" cy="127000"/>
                <wp:effectExtent l="0" t="0" r="635" b="0"/>
                <wp:wrapNone/>
                <wp:docPr id="72" name="תיבת טקסט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2" o:spid="_x0000_s1040" type="#_x0000_t202" style="position:absolute;left:0;text-align:left;margin-left:463.5pt;margin-top:7.1pt;width:78.85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(9)</w:t>
      </w:r>
      <w:r>
        <w:rPr>
          <w:rStyle w:val="default"/>
          <w:rFonts w:cs="FrankRuehl"/>
          <w:rtl/>
        </w:rPr>
        <w:tab/>
        <w:t>רישום או סימול המאפשר איתור התקבולים בשל</w:t>
      </w:r>
      <w:r>
        <w:rPr>
          <w:rStyle w:val="default"/>
          <w:rFonts w:cs="FrankRuehl" w:hint="cs"/>
          <w:rtl/>
        </w:rPr>
        <w:t xml:space="preserve"> </w:t>
      </w:r>
      <w:r>
        <w:rPr>
          <w:rStyle w:val="default"/>
          <w:rFonts w:cs="FrankRuehl"/>
          <w:rtl/>
        </w:rPr>
        <w:t>המכירות בהקפה ואיתור התשלומים בשל הקניות בהקפה;</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8960" behindDoc="0" locked="0" layoutInCell="1" allowOverlap="1">
                <wp:simplePos x="0" y="0"/>
                <wp:positionH relativeFrom="column">
                  <wp:posOffset>5886450</wp:posOffset>
                </wp:positionH>
                <wp:positionV relativeFrom="paragraph">
                  <wp:posOffset>90170</wp:posOffset>
                </wp:positionV>
                <wp:extent cx="1001395" cy="161925"/>
                <wp:effectExtent l="0" t="1270" r="635" b="0"/>
                <wp:wrapNone/>
                <wp:docPr id="71" name="תיבת טקסט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61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1" o:spid="_x0000_s1041" type="#_x0000_t202" style="position:absolute;left:0;text-align:left;margin-left:463.5pt;margin-top:7.1pt;width:78.8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(10)</w:t>
      </w:r>
      <w:r>
        <w:rPr>
          <w:rStyle w:val="default"/>
          <w:rFonts w:cs="FrankRuehl"/>
          <w:rtl/>
        </w:rPr>
        <w:tab/>
        <w:t>רשימת היתרות של לקוחות וספקים לסוף שנת המס;</w:t>
      </w:r>
    </w:p>
    <w:p w:rsidR="00AD46A2" w:rsidRDefault="00AD46A2" w:rsidP="00AD46A2">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89984" behindDoc="0" locked="0" layoutInCell="1" allowOverlap="1">
                <wp:simplePos x="0" y="0"/>
                <wp:positionH relativeFrom="column">
                  <wp:posOffset>5886450</wp:posOffset>
                </wp:positionH>
                <wp:positionV relativeFrom="paragraph">
                  <wp:posOffset>90170</wp:posOffset>
                </wp:positionV>
                <wp:extent cx="1001395" cy="179705"/>
                <wp:effectExtent l="0" t="2540" r="635" b="0"/>
                <wp:wrapNone/>
                <wp:docPr id="70" name="תיבת טקסט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0" o:spid="_x0000_s1042" type="#_x0000_t202" style="position:absolute;left:0;text-align:left;margin-left:463.5pt;margin-top:7.1pt;width:78.8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" filled="f" stroked="f">
                <v:textbox inset="1mm,0,1mm,0">
                  <w:txbxContent>
                    <w:p w:rsidR="00AD46A2" w:rsidRDefault="00AD46A2" w:rsidP="00AD46A2">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(11)</w:t>
      </w:r>
      <w:r>
        <w:rPr>
          <w:rStyle w:val="default"/>
          <w:rFonts w:cs="FrankRuehl"/>
          <w:rtl/>
        </w:rPr>
        <w:tab/>
        <w:t>רשימת המלאי לסוף שנת המס לרבות –</w:t>
      </w:r>
    </w:p>
    <w:p w:rsidR="00AD46A2" w:rsidRDefault="00AD46A2" w:rsidP="00AD46A2">
      <w:pPr>
        <w:pStyle w:val="P00"/>
        <w:spacing w:before="72"/>
        <w:ind w:left="1474" w:right="1134"/>
        <w:rPr>
          <w:rStyle w:val="default"/>
          <w:rFonts w:cs="FrankRuehl"/>
          <w:rtl/>
        </w:rPr>
      </w:pPr>
      <w:r>
        <w:rPr>
          <w:rStyle w:val="default"/>
          <w:rFonts w:cs="FrankRuehl"/>
          <w:rtl/>
        </w:rPr>
        <w:t>(א)</w:t>
      </w:r>
      <w:r>
        <w:rPr>
          <w:rStyle w:val="default"/>
          <w:rFonts w:cs="FrankRuehl"/>
          <w:rtl/>
        </w:rPr>
        <w:tab/>
        <w:t>מלאי חמרים;</w:t>
      </w:r>
    </w:p>
    <w:p w:rsidR="00AD46A2" w:rsidRDefault="00AD46A2" w:rsidP="00AD46A2">
      <w:pPr>
        <w:pStyle w:val="P00"/>
        <w:spacing w:before="72"/>
        <w:ind w:left="1474" w:right="1134"/>
        <w:rPr>
          <w:rStyle w:val="default"/>
          <w:rFonts w:cs="FrankRuehl"/>
          <w:rtl/>
        </w:rPr>
      </w:pPr>
      <w:r>
        <w:rPr>
          <w:rStyle w:val="default"/>
          <w:rFonts w:cs="FrankRuehl"/>
          <w:rtl/>
        </w:rPr>
        <w:t>(ב)</w:t>
      </w:r>
      <w:r>
        <w:rPr>
          <w:rStyle w:val="default"/>
          <w:rFonts w:cs="FrankRuehl"/>
          <w:rtl/>
        </w:rPr>
        <w:tab/>
        <w:t>מלאי תוצרת חקלאית;</w:t>
      </w:r>
    </w:p>
    <w:p w:rsidR="00AD46A2" w:rsidRDefault="00AD46A2" w:rsidP="00AD46A2">
      <w:pPr>
        <w:pStyle w:val="P00"/>
        <w:spacing w:before="72"/>
        <w:ind w:left="1474" w:right="1134"/>
        <w:rPr>
          <w:rStyle w:val="default"/>
          <w:rFonts w:cs="FrankRuehl"/>
          <w:rtl/>
        </w:rPr>
      </w:pPr>
      <w:r>
        <w:rPr>
          <w:rStyle w:val="default"/>
          <w:rFonts w:cs="FrankRuehl"/>
          <w:rtl/>
        </w:rPr>
        <w:t>(ג)</w:t>
      </w:r>
      <w:r>
        <w:rPr>
          <w:rStyle w:val="default"/>
          <w:rFonts w:cs="FrankRuehl"/>
          <w:rtl/>
        </w:rPr>
        <w:tab/>
        <w:t>יבולים בשדה ובמטע בציון הכמות והערך של כל יבול ויבול;</w:t>
      </w:r>
    </w:p>
    <w:p w:rsidR="00AD46A2" w:rsidRDefault="00AD46A2" w:rsidP="00AD46A2">
      <w:pPr>
        <w:pStyle w:val="P00"/>
        <w:spacing w:before="72"/>
        <w:ind w:left="1474" w:right="1134"/>
        <w:rPr>
          <w:rStyle w:val="default"/>
          <w:rFonts w:cs="FrankRuehl"/>
          <w:rtl/>
        </w:rPr>
      </w:pPr>
      <w:r>
        <w:rPr>
          <w:rStyle w:val="default"/>
          <w:rFonts w:cs="FrankRuehl"/>
          <w:rtl/>
        </w:rPr>
        <w:t>(ד)</w:t>
      </w:r>
      <w:r>
        <w:rPr>
          <w:rStyle w:val="default"/>
          <w:rFonts w:cs="FrankRuehl"/>
          <w:rtl/>
        </w:rPr>
        <w:tab/>
        <w:t>גידולים בשדה בציון גודל השטח וסכום ההוצאות שהוצאו על כל גידול עד לסוף שנת המס;</w:t>
      </w:r>
    </w:p>
    <w:p w:rsidR="00AD46A2" w:rsidRDefault="00AD46A2" w:rsidP="00AD46A2">
      <w:pPr>
        <w:pStyle w:val="P00"/>
        <w:spacing w:before="72"/>
        <w:ind w:left="1474" w:right="1134"/>
        <w:rPr>
          <w:rStyle w:val="default"/>
          <w:rFonts w:cs="FrankRuehl"/>
          <w:rtl/>
        </w:rPr>
      </w:pPr>
      <w:r>
        <w:rPr>
          <w:rStyle w:val="default"/>
          <w:rFonts w:cs="FrankRuehl"/>
          <w:rtl/>
        </w:rPr>
        <w:t>(ה)</w:t>
      </w:r>
      <w:r>
        <w:rPr>
          <w:rStyle w:val="default"/>
          <w:rFonts w:cs="FrankRuehl"/>
          <w:rtl/>
        </w:rPr>
        <w:tab/>
        <w:t>בעלי-חיים, לפי סוגים וקבוצות גיל, בציון מספר הראשים וערכם;</w:t>
      </w:r>
    </w:p>
    <w:p w:rsidR="00AD46A2" w:rsidRDefault="00AD46A2" w:rsidP="00AD46A2">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203200"/>
                <wp:effectExtent l="1270" t="0" r="0" b="0"/>
                <wp:wrapNone/>
                <wp:docPr id="69" name="מלבן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9" o:spid="_x0000_s1043" style="position:absolute;left:0;text-align:left;margin-left:464.5pt;margin-top:8.05pt;width:75.0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QP9AIAAGk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" o:allowincell="f" filled="f" stroked="f" strokecolor="lime" strokeweight=".25pt">
                <v:textbox inset="0,0,0,0">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v:textbox>
                <w10:anchorlock/>
              </v:rect>
            </w:pict>
          </mc:Fallback>
        </mc:AlternateContent>
      </w:r>
      <w:r>
        <w:rPr>
          <w:rStyle w:val="default"/>
          <w:rFonts w:cs="FrankRuehl"/>
          <w:rtl/>
        </w:rPr>
        <w:t>(12)</w:t>
      </w:r>
      <w:r>
        <w:rPr>
          <w:rStyle w:val="default"/>
          <w:rFonts w:cs="FrankRuehl"/>
          <w:rtl/>
        </w:rPr>
        <w:tab/>
        <w:t>תיק תעוד חוץ.</w:t>
      </w:r>
    </w:p>
    <w:p w:rsidR="00AD46A2" w:rsidRDefault="00AD46A2" w:rsidP="00AD46A2">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494665"/>
                <wp:effectExtent l="1270" t="0" r="0" b="2540"/>
                <wp:wrapNone/>
                <wp:docPr id="68" name="מלבן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94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(מס' 5) תשל"ו-1976</w:t>
                            </w:r>
                          </w:p>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8" o:spid="_x0000_s1044" style="position:absolute;left:0;text-align:left;margin-left:464.5pt;margin-top:8.05pt;width:75.0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hint="cs"/>
                          <w:sz w:val="18"/>
                          <w:szCs w:val="18"/>
                          <w:rtl/>
                        </w:rPr>
                        <w:t>הוראות (מס' 5) תשל"ו-1976</w:t>
                      </w:r>
                    </w:p>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(ג)</w:t>
      </w:r>
      <w:r>
        <w:rPr>
          <w:rStyle w:val="default"/>
          <w:rFonts w:cs="FrankRuehl"/>
          <w:rtl/>
        </w:rPr>
        <w:tab/>
        <w:t xml:space="preserve">חקלאי שמחזורו בחקלאות אינו עולה על </w:t>
      </w:r>
      <w:r>
        <w:rPr>
          <w:rStyle w:val="default"/>
          <w:rFonts w:cs="FrankRuehl" w:hint="cs"/>
          <w:rtl/>
        </w:rPr>
        <w:t>1,400</w:t>
      </w:r>
      <w:r>
        <w:rPr>
          <w:rStyle w:val="default"/>
          <w:rFonts w:cs="FrankRuehl"/>
          <w:rtl/>
        </w:rPr>
        <w:t>,000 שקלים חדשים חייב לנהל מערכת חשבונות שתכלול לפחות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1008" behindDoc="0" locked="0" layoutInCell="1" allowOverlap="1">
                <wp:simplePos x="0" y="0"/>
                <wp:positionH relativeFrom="column">
                  <wp:posOffset>5886450</wp:posOffset>
                </wp:positionH>
                <wp:positionV relativeFrom="paragraph">
                  <wp:posOffset>90170</wp:posOffset>
                </wp:positionV>
                <wp:extent cx="1001395" cy="123825"/>
                <wp:effectExtent l="0" t="1270" r="635" b="0"/>
                <wp:wrapNone/>
                <wp:docPr id="67" name="תיבת טקסט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3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תש"ס-1999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7" o:spid="_x0000_s1045" type="#_x0000_t202" style="position:absolute;left:0;text-align:left;margin-left:463.5pt;margin-top:7.1pt;width:78.8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תש"ס-1999</w:t>
                      </w:r>
                    </w:p>
                  </w:txbxContent>
                </v:textbox>
              </v:shape>
            </w:pict>
          </mc:Fallback>
        </mc:AlternateContent>
      </w:r>
      <w:r>
        <w:rPr>
          <w:rStyle w:val="default"/>
          <w:rFonts w:cs="FrankRuehl"/>
          <w:rtl/>
        </w:rPr>
        <w:t>(1א)</w:t>
      </w:r>
      <w:r>
        <w:rPr>
          <w:rStyle w:val="default"/>
          <w:rFonts w:cs="FrankRuehl"/>
          <w:rtl/>
        </w:rPr>
        <w:tab/>
        <w:t>ספר המשק כמפורט בסעיף 3;</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2032" behindDoc="0" locked="0" layoutInCell="1" allowOverlap="1">
                <wp:simplePos x="0" y="0"/>
                <wp:positionH relativeFrom="column">
                  <wp:posOffset>5886450</wp:posOffset>
                </wp:positionH>
                <wp:positionV relativeFrom="paragraph">
                  <wp:posOffset>90170</wp:posOffset>
                </wp:positionV>
                <wp:extent cx="1001395" cy="141605"/>
                <wp:effectExtent l="0" t="2540" r="635" b="0"/>
                <wp:wrapNone/>
                <wp:docPr id="66" name="תיבת טקסט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41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6" o:spid="_x0000_s1046" type="#_x0000_t202" style="position:absolute;left:0;text-align:left;margin-left:463.5pt;margin-top:7.1pt;width:78.85pt;height:1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v:textbox>
              </v:shape>
            </w:pict>
          </mc:Fallback>
        </mc:AlternateContent>
      </w:r>
      <w:r>
        <w:rPr>
          <w:rStyle w:val="default"/>
          <w:rFonts w:cs="FrankRuehl"/>
          <w:rtl/>
        </w:rPr>
        <w:t>(2)</w:t>
      </w:r>
      <w:r>
        <w:rPr>
          <w:rStyle w:val="default"/>
          <w:rFonts w:cs="FrankRuehl"/>
          <w:rtl/>
        </w:rPr>
        <w:tab/>
        <w:t>שוברי קבלה;</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3056" behindDoc="0" locked="0" layoutInCell="1" allowOverlap="1">
                <wp:simplePos x="0" y="0"/>
                <wp:positionH relativeFrom="column">
                  <wp:posOffset>5886450</wp:posOffset>
                </wp:positionH>
                <wp:positionV relativeFrom="paragraph">
                  <wp:posOffset>90170</wp:posOffset>
                </wp:positionV>
                <wp:extent cx="1001395" cy="273685"/>
                <wp:effectExtent l="0" t="3810" r="635" b="0"/>
                <wp:wrapNone/>
                <wp:docPr id="65" name="תיבת טקסט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73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5" o:spid="_x0000_s1047" type="#_x0000_t202" style="position:absolute;left:0;text-align:left;margin-left:463.5pt;margin-top:7.1pt;width:78.85pt;height:2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v:textbox>
              </v:shape>
            </w:pict>
          </mc:Fallback>
        </mc:AlternateContent>
      </w:r>
      <w:r>
        <w:rPr>
          <w:rStyle w:val="default"/>
          <w:rFonts w:cs="FrankRuehl"/>
          <w:rtl/>
        </w:rPr>
        <w:t>(3)</w:t>
      </w:r>
      <w:r>
        <w:rPr>
          <w:rStyle w:val="default"/>
          <w:rFonts w:cs="FrankRuehl"/>
          <w:rtl/>
        </w:rPr>
        <w:tab/>
        <w:t>תעודות משלוח; תעודת משלוח כמשמעותה בכללי מועצת הפירות (ייצור ושיווק) (הסדר לשיווק ולהובלה של פירות), תשל"ה</w:t>
      </w:r>
      <w:r>
        <w:rPr>
          <w:rStyle w:val="default"/>
          <w:rFonts w:cs="FrankRuehl" w:hint="cs"/>
          <w:rtl/>
        </w:rPr>
        <w:t>-</w:t>
      </w:r>
      <w:r>
        <w:rPr>
          <w:rStyle w:val="default"/>
          <w:rFonts w:cs="FrankRuehl"/>
          <w:rtl/>
        </w:rPr>
        <w:t>1975, ובכללי המועצה לייצור ולשיווק של ירקות (רישום ירקות והובלתם), תשכ"ז</w:t>
      </w:r>
      <w:r>
        <w:rPr>
          <w:rStyle w:val="default"/>
          <w:rFonts w:cs="FrankRuehl" w:hint="cs"/>
          <w:rtl/>
        </w:rPr>
        <w:t>-</w:t>
      </w:r>
      <w:r>
        <w:rPr>
          <w:rStyle w:val="default"/>
          <w:rFonts w:cs="FrankRuehl"/>
          <w:rtl/>
        </w:rPr>
        <w:t>1967, שנמסרה לחקלאי ונערכה על ידו בהתאם לכללים האמורים תיראה כתעודת משלוח שנערכה על פי סעיף 8 להוראות אלה;</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4080" behindDoc="0" locked="0" layoutInCell="1" allowOverlap="1">
                <wp:simplePos x="0" y="0"/>
                <wp:positionH relativeFrom="column">
                  <wp:posOffset>5886450</wp:posOffset>
                </wp:positionH>
                <wp:positionV relativeFrom="paragraph">
                  <wp:posOffset>90170</wp:posOffset>
                </wp:positionV>
                <wp:extent cx="1001395" cy="380365"/>
                <wp:effectExtent l="0" t="0" r="635" b="1905"/>
                <wp:wrapNone/>
                <wp:docPr id="64" name="תיבת טקסט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4" o:spid="_x0000_s1048" type="#_x0000_t202" style="position:absolute;left:0;text-align:left;margin-left:463.5pt;margin-top:7.1pt;width:78.85pt;height:2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v:textbox>
              </v:shape>
            </w:pict>
          </mc:Fallback>
        </mc:AlternateContent>
      </w:r>
      <w:r>
        <w:rPr>
          <w:rStyle w:val="default"/>
          <w:rFonts w:cs="FrankRuehl"/>
          <w:rtl/>
        </w:rPr>
        <w:t>(4)</w:t>
      </w:r>
      <w:r>
        <w:rPr>
          <w:rStyle w:val="default"/>
          <w:rFonts w:cs="FrankRuehl"/>
          <w:rtl/>
        </w:rPr>
        <w:tab/>
        <w:t>חשבוניות, פרט למקרים שהחשבונית נערכת בידי המשווק והעתק ממנה נשאר אצל הנישום;</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7152" behindDoc="0" locked="0" layoutInCell="1" allowOverlap="1">
                <wp:simplePos x="0" y="0"/>
                <wp:positionH relativeFrom="column">
                  <wp:posOffset>5973445</wp:posOffset>
                </wp:positionH>
                <wp:positionV relativeFrom="paragraph">
                  <wp:posOffset>90170</wp:posOffset>
                </wp:positionV>
                <wp:extent cx="914400" cy="233045"/>
                <wp:effectExtent l="0" t="3175" r="635" b="1905"/>
                <wp:wrapNone/>
                <wp:docPr id="63" name="תיבת טקסט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(מס' 2) תשמ"ו-1986</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3" o:spid="_x0000_s1049" type="#_x0000_t202" style="position:absolute;left:0;text-align:left;margin-left:470.35pt;margin-top:7.1pt;width:1in;height:1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(מס' 2) תשמ"ו-1986</w:t>
                      </w:r>
                    </w:p>
                  </w:txbxContent>
                </v:textbox>
              </v:shape>
            </w:pict>
          </mc:Fallback>
        </mc:AlternateContent>
      </w:r>
      <w:r>
        <w:rPr>
          <w:rStyle w:val="default"/>
          <w:rFonts w:cs="FrankRuehl"/>
          <w:rtl/>
        </w:rPr>
        <w:t>(5)</w:t>
      </w:r>
      <w:r>
        <w:rPr>
          <w:rStyle w:val="default"/>
          <w:rFonts w:cs="FrankRuehl"/>
          <w:rtl/>
        </w:rPr>
        <w:tab/>
        <w:t>רשימת היתרות של לקוחות וספקים לסוף שנת המס;</w:t>
      </w:r>
    </w:p>
    <w:p w:rsidR="00AD46A2" w:rsidRDefault="00AD46A2" w:rsidP="00AD46A2">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95104" behindDoc="0" locked="0" layoutInCell="1" allowOverlap="1">
                <wp:simplePos x="0" y="0"/>
                <wp:positionH relativeFrom="column">
                  <wp:posOffset>5886450</wp:posOffset>
                </wp:positionH>
                <wp:positionV relativeFrom="paragraph">
                  <wp:posOffset>90170</wp:posOffset>
                </wp:positionV>
                <wp:extent cx="1001395" cy="593725"/>
                <wp:effectExtent l="0" t="3810" r="635" b="2540"/>
                <wp:wrapNone/>
                <wp:docPr id="62" name="תיבת טקסט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93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p w:rsidR="00AD46A2" w:rsidRDefault="00AD46A2" w:rsidP="00AD46A2">
                            <w:pPr>
                              <w:spacing w:line="160" w:lineRule="exact"/>
                              <w:rPr>
                                <w:rFonts w:cs="Miriam" w:hint="cs"/>
                                <w:sz w:val="18"/>
                                <w:szCs w:val="18"/>
                                <w:rtl/>
                              </w:rPr>
                            </w:pPr>
                            <w:r>
                              <w:rPr>
                                <w:rFonts w:cs="Miriam" w:hint="cs"/>
                                <w:sz w:val="18"/>
                                <w:szCs w:val="18"/>
                                <w:rtl/>
                              </w:rPr>
                              <w:t>הוראות (מס' 2) תשמ"ו-1986</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2" o:spid="_x0000_s1050" type="#_x0000_t202" style="position:absolute;left:0;text-align:left;margin-left:463.5pt;margin-top:7.1pt;width:78.85pt;height:4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p w:rsidR="00AD46A2" w:rsidRDefault="00AD46A2" w:rsidP="00AD46A2">
                      <w:pPr>
                        <w:spacing w:line="160" w:lineRule="exact"/>
                        <w:rPr>
                          <w:rFonts w:cs="Miriam" w:hint="cs"/>
                          <w:sz w:val="18"/>
                          <w:szCs w:val="18"/>
                          <w:rtl/>
                        </w:rPr>
                      </w:pPr>
                      <w:r>
                        <w:rPr>
                          <w:rFonts w:cs="Miriam" w:hint="cs"/>
                          <w:sz w:val="18"/>
                          <w:szCs w:val="18"/>
                          <w:rtl/>
                        </w:rPr>
                        <w:t>הוראות (מס' 2) תשמ"ו-1986</w:t>
                      </w:r>
                    </w:p>
                  </w:txbxContent>
                </v:textbox>
              </v:shape>
            </w:pict>
          </mc:Fallback>
        </mc:AlternateContent>
      </w:r>
      <w:r>
        <w:rPr>
          <w:rStyle w:val="default"/>
          <w:rFonts w:cs="FrankRuehl"/>
          <w:rtl/>
        </w:rPr>
        <w:t>(6)</w:t>
      </w:r>
      <w:r>
        <w:rPr>
          <w:rStyle w:val="default"/>
          <w:rFonts w:cs="FrankRuehl"/>
          <w:rtl/>
        </w:rPr>
        <w:tab/>
        <w:t>תיק תעוד חוץ;</w:t>
      </w:r>
    </w:p>
    <w:p w:rsidR="00AD46A2" w:rsidRDefault="00AD46A2" w:rsidP="00AD46A2">
      <w:pPr>
        <w:pStyle w:val="P00"/>
        <w:spacing w:before="72"/>
        <w:ind w:left="1021" w:right="1134"/>
        <w:rPr>
          <w:rStyle w:val="default"/>
          <w:rFonts w:cs="FrankRuehl" w:hint="cs"/>
          <w:rtl/>
        </w:rPr>
      </w:pPr>
    </w:p>
    <w:p w:rsidR="00AD46A2" w:rsidRDefault="00AD46A2" w:rsidP="00AD46A2">
      <w:pPr>
        <w:pStyle w:val="P00"/>
        <w:spacing w:before="72"/>
        <w:ind w:left="1021" w:right="1134"/>
        <w:rPr>
          <w:rStyle w:val="default"/>
          <w:rFonts w:cs="FrankRuehl" w:hint="cs"/>
          <w:rtl/>
        </w:rPr>
      </w:pP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6128" behindDoc="0" locked="0" layoutInCell="1" allowOverlap="1">
                <wp:simplePos x="0" y="0"/>
                <wp:positionH relativeFrom="column">
                  <wp:posOffset>5886450</wp:posOffset>
                </wp:positionH>
                <wp:positionV relativeFrom="paragraph">
                  <wp:posOffset>90170</wp:posOffset>
                </wp:positionV>
                <wp:extent cx="1001395" cy="400685"/>
                <wp:effectExtent l="0" t="0" r="635" b="0"/>
                <wp:wrapNone/>
                <wp:docPr id="61" name="תיבת טקסט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00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1" o:spid="_x0000_s1051" type="#_x0000_t202" style="position:absolute;left:0;text-align:left;margin-left:463.5pt;margin-top:7.1pt;width:78.85pt;height:3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תש"ם-1980</w:t>
                      </w:r>
                    </w:p>
                    <w:p w:rsidR="00AD46A2" w:rsidRDefault="00AD46A2" w:rsidP="00AD46A2">
                      <w:pPr>
                        <w:spacing w:line="160" w:lineRule="exact"/>
                        <w:rPr>
                          <w:rFonts w:cs="Miriam" w:hint="cs"/>
                          <w:sz w:val="18"/>
                          <w:szCs w:val="18"/>
                          <w:rtl/>
                        </w:rPr>
                      </w:pPr>
                      <w:r>
                        <w:rPr>
                          <w:rFonts w:cs="Miriam" w:hint="cs"/>
                          <w:sz w:val="18"/>
                          <w:szCs w:val="18"/>
                          <w:rtl/>
                        </w:rPr>
                        <w:t>הוראות תשמ"ד-1984</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v:textbox>
              </v:shape>
            </w:pict>
          </mc:Fallback>
        </mc:AlternateContent>
      </w:r>
      <w:r>
        <w:rPr>
          <w:rStyle w:val="default"/>
          <w:rFonts w:cs="FrankRuehl"/>
          <w:rtl/>
        </w:rPr>
        <w:t>(7)</w:t>
      </w:r>
      <w:r>
        <w:rPr>
          <w:rStyle w:val="default"/>
          <w:rFonts w:cs="FrankRuehl"/>
          <w:rtl/>
        </w:rPr>
        <w:tab/>
        <w:t>רשימת המלאי של בעלי חיים לפי סוגים וקבוצות גיל, בציון מספר הראשים וערכם לסוף שנת המס.</w:t>
      </w:r>
    </w:p>
    <w:p w:rsidR="00AD46A2" w:rsidRDefault="00AD46A2" w:rsidP="00AD46A2">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7456" behindDoc="0" locked="1" layoutInCell="0" allowOverlap="1">
                <wp:simplePos x="0" y="0"/>
                <wp:positionH relativeFrom="column">
                  <wp:posOffset>5899150</wp:posOffset>
                </wp:positionH>
                <wp:positionV relativeFrom="paragraph">
                  <wp:posOffset>102235</wp:posOffset>
                </wp:positionV>
                <wp:extent cx="953135" cy="373380"/>
                <wp:effectExtent l="1270" t="0" r="0" b="635"/>
                <wp:wrapNone/>
                <wp:docPr id="60" name="מלבן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sz w:val="18"/>
                                <w:szCs w:val="18"/>
                                <w:rtl/>
                              </w:rPr>
                              <w:t>הו</w:t>
                            </w:r>
                            <w:r>
                              <w:rPr>
                                <w:rFonts w:cs="Miriam" w:hint="cs"/>
                                <w:sz w:val="18"/>
                                <w:szCs w:val="18"/>
                                <w:rtl/>
                              </w:rPr>
                              <w:t>ראות (מס' 5) תשל"ו-1976</w:t>
                            </w:r>
                          </w:p>
                          <w:p w:rsidR="00AD46A2" w:rsidRDefault="00AD46A2" w:rsidP="00AD46A2">
                            <w:pPr>
                              <w:spacing w:line="160" w:lineRule="exact"/>
                              <w:rPr>
                                <w:rFonts w:cs="Miriam" w:hint="cs"/>
                                <w:noProof/>
                                <w:sz w:val="18"/>
                                <w:szCs w:val="18"/>
                                <w:rtl/>
                              </w:rPr>
                            </w:pPr>
                            <w:r>
                              <w:rPr>
                                <w:rFonts w:cs="Miriam" w:hint="cs"/>
                                <w:sz w:val="18"/>
                                <w:szCs w:val="18"/>
                                <w:rtl/>
                              </w:rPr>
                              <w:t>הוראות תש"ם-1980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0" o:spid="_x0000_s1052" style="position:absolute;left:0;text-align:left;margin-left:464.5pt;margin-top:8.05pt;width:75.0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sz w:val="18"/>
                          <w:szCs w:val="18"/>
                          <w:rtl/>
                        </w:rPr>
                        <w:t>הו</w:t>
                      </w:r>
                      <w:r>
                        <w:rPr>
                          <w:rFonts w:cs="Miriam" w:hint="cs"/>
                          <w:sz w:val="18"/>
                          <w:szCs w:val="18"/>
                          <w:rtl/>
                        </w:rPr>
                        <w:t>ראות (מס' 5) תשל"ו-1976</w:t>
                      </w:r>
                    </w:p>
                    <w:p w:rsidR="00AD46A2" w:rsidRDefault="00AD46A2" w:rsidP="00AD46A2">
                      <w:pPr>
                        <w:spacing w:line="160" w:lineRule="exact"/>
                        <w:rPr>
                          <w:rFonts w:cs="Miriam" w:hint="cs"/>
                          <w:noProof/>
                          <w:sz w:val="18"/>
                          <w:szCs w:val="18"/>
                          <w:rtl/>
                        </w:rPr>
                      </w:pPr>
                      <w:r>
                        <w:rPr>
                          <w:rFonts w:cs="Miriam" w:hint="cs"/>
                          <w:sz w:val="18"/>
                          <w:szCs w:val="18"/>
                          <w:rtl/>
                        </w:rPr>
                        <w:t>הוראות תש"ם-1980</w:t>
                      </w:r>
                    </w:p>
                  </w:txbxContent>
                </v:textbox>
                <w10:anchorlock/>
              </v:rect>
            </w:pict>
          </mc:Fallback>
        </mc:AlternateContent>
      </w:r>
      <w:r>
        <w:rPr>
          <w:rStyle w:val="default"/>
          <w:rFonts w:cs="FrankRuehl"/>
          <w:rtl/>
        </w:rPr>
        <w:tab/>
        <w:t>(ד)</w:t>
      </w:r>
      <w:r>
        <w:rPr>
          <w:rStyle w:val="default"/>
          <w:rFonts w:cs="FrankRuehl"/>
          <w:rtl/>
        </w:rPr>
        <w:tab/>
        <w:t>על אף האמור בסעיפים קטנים (א)</w:t>
      </w:r>
      <w:r>
        <w:rPr>
          <w:rStyle w:val="default"/>
          <w:rFonts w:cs="FrankRuehl" w:hint="cs"/>
          <w:rtl/>
        </w:rPr>
        <w:t>-</w:t>
      </w:r>
      <w:r>
        <w:rPr>
          <w:rStyle w:val="default"/>
          <w:rFonts w:cs="FrankRuehl"/>
          <w:rtl/>
        </w:rPr>
        <w:t>(ד), חקלאי שכל מחזורו בחקלאות נובע מנטיעות ינהל מערכת חשבונות –</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8176" behindDoc="0" locked="0" layoutInCell="1" allowOverlap="1">
                <wp:simplePos x="0" y="0"/>
                <wp:positionH relativeFrom="column">
                  <wp:posOffset>5886450</wp:posOffset>
                </wp:positionH>
                <wp:positionV relativeFrom="paragraph">
                  <wp:posOffset>90170</wp:posOffset>
                </wp:positionV>
                <wp:extent cx="1001395" cy="123825"/>
                <wp:effectExtent l="0" t="0" r="635" b="635"/>
                <wp:wrapNone/>
                <wp:docPr id="59" name="תיבת טקסט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3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59" o:spid="_x0000_s1053" type="#_x0000_t202" style="position:absolute;left:0;text-align:left;margin-left:463.5pt;margin-top:7.1pt;width:78.8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v:textbox>
              </v:shape>
            </w:pict>
          </mc:Fallback>
        </mc:AlternateContent>
      </w:r>
      <w:r>
        <w:rPr>
          <w:rStyle w:val="default"/>
          <w:rFonts w:cs="FrankRuehl"/>
          <w:rtl/>
        </w:rPr>
        <w:t>(1)</w:t>
      </w:r>
      <w:r>
        <w:rPr>
          <w:rStyle w:val="default"/>
          <w:rFonts w:cs="FrankRuehl"/>
          <w:rtl/>
        </w:rPr>
        <w:tab/>
        <w:t>כמפורט בסעיף קטן (א) כאשר השטח הכולל של הנטיעות עולה על 375 דונם;</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9200" behindDoc="0" locked="0" layoutInCell="1" allowOverlap="1">
                <wp:simplePos x="0" y="0"/>
                <wp:positionH relativeFrom="column">
                  <wp:posOffset>5886450</wp:posOffset>
                </wp:positionH>
                <wp:positionV relativeFrom="paragraph">
                  <wp:posOffset>90170</wp:posOffset>
                </wp:positionV>
                <wp:extent cx="1001395" cy="141605"/>
                <wp:effectExtent l="0" t="635" r="635" b="635"/>
                <wp:wrapNone/>
                <wp:docPr id="58" name="תיבת טקסט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41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58" o:spid="_x0000_s1054" type="#_x0000_t202" style="position:absolute;left:0;text-align:left;margin-left:463.5pt;margin-top:7.1pt;width:78.85pt;height:1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v:textbox>
              </v:shape>
            </w:pict>
          </mc:Fallback>
        </mc:AlternateContent>
      </w:r>
      <w:r>
        <w:rPr>
          <w:rStyle w:val="default"/>
          <w:rFonts w:cs="FrankRuehl"/>
          <w:rtl/>
        </w:rPr>
        <w:t>(2)</w:t>
      </w:r>
      <w:r>
        <w:rPr>
          <w:rStyle w:val="default"/>
          <w:rFonts w:cs="FrankRuehl"/>
          <w:rtl/>
        </w:rPr>
        <w:tab/>
        <w:t>כמפורט בסעיף קטן (ב) כאשר השטח הכולל של הנטיעות עולה על 200 דונם אך אינו עולה על 375 דונם;</w:t>
      </w:r>
    </w:p>
    <w:p w:rsidR="00AD46A2" w:rsidRDefault="00AD46A2" w:rsidP="00AD46A2">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700224" behindDoc="0" locked="0" layoutInCell="1" allowOverlap="1">
                <wp:simplePos x="0" y="0"/>
                <wp:positionH relativeFrom="column">
                  <wp:posOffset>5886450</wp:posOffset>
                </wp:positionH>
                <wp:positionV relativeFrom="paragraph">
                  <wp:posOffset>90170</wp:posOffset>
                </wp:positionV>
                <wp:extent cx="1001395" cy="337185"/>
                <wp:effectExtent l="0" t="0" r="635" b="635"/>
                <wp:wrapNone/>
                <wp:docPr id="57" name="תיבת טקסט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37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hint="cs"/>
                                <w:sz w:val="18"/>
                                <w:szCs w:val="18"/>
                                <w:rtl/>
                              </w:rPr>
                              <w:t>הוראות (מס' 2) תש"ם-1980</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57" o:spid="_x0000_s1055" type="#_x0000_t202" style="position:absolute;left:0;text-align:left;margin-left:463.5pt;margin-top:7.1pt;width:78.85pt;height:2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" filled="f" stroked="f">
                <v:textbox inset="1mm,0,1mm,0">
                  <w:txbxContent>
                    <w:p w:rsidR="00AD46A2" w:rsidRDefault="00AD46A2" w:rsidP="00AD46A2">
                      <w:pPr>
                        <w:spacing w:line="160" w:lineRule="exact"/>
                        <w:rPr>
                          <w:rFonts w:cs="Miriam" w:hint="cs"/>
                          <w:sz w:val="18"/>
                          <w:szCs w:val="18"/>
                          <w:rtl/>
                        </w:rPr>
                      </w:pPr>
                      <w:r>
                        <w:rPr>
                          <w:rFonts w:cs="Miriam" w:hint="cs"/>
                          <w:sz w:val="18"/>
                          <w:szCs w:val="18"/>
                          <w:rtl/>
                        </w:rPr>
                        <w:t>הוראות (מס' 2) תש"ם-1980</w:t>
                      </w:r>
                    </w:p>
                    <w:p w:rsidR="00AD46A2" w:rsidRDefault="00AD46A2" w:rsidP="00AD46A2">
                      <w:pPr>
                        <w:spacing w:line="160" w:lineRule="exact"/>
                        <w:rPr>
                          <w:rFonts w:cs="Miriam" w:hint="cs"/>
                          <w:sz w:val="18"/>
                          <w:szCs w:val="18"/>
                          <w:rtl/>
                        </w:rPr>
                      </w:pPr>
                      <w:r>
                        <w:rPr>
                          <w:rFonts w:cs="Miriam" w:hint="cs"/>
                          <w:sz w:val="18"/>
                          <w:szCs w:val="18"/>
                          <w:rtl/>
                        </w:rPr>
                        <w:t>הוראות תשמ"ו-1985</w:t>
                      </w:r>
                    </w:p>
                  </w:txbxContent>
                </v:textbox>
              </v:shape>
            </w:pict>
          </mc:Fallback>
        </mc:AlternateContent>
      </w:r>
      <w:r>
        <w:rPr>
          <w:rStyle w:val="default"/>
          <w:rFonts w:cs="FrankRuehl"/>
          <w:rtl/>
        </w:rPr>
        <w:t>(3)</w:t>
      </w:r>
      <w:r>
        <w:rPr>
          <w:rStyle w:val="default"/>
          <w:rFonts w:cs="FrankRuehl"/>
          <w:rtl/>
        </w:rPr>
        <w:tab/>
        <w:t>כמפורט בסעיף קטן (ג) כאשר השטח הכולל של הנטיעות אינו עולה על 200 דונם.</w:t>
      </w:r>
    </w:p>
    <w:p w:rsidR="00AD46A2" w:rsidRDefault="00AD46A2" w:rsidP="00AD46A2">
      <w:pPr>
        <w:pStyle w:val="P00"/>
        <w:spacing w:before="72"/>
        <w:ind w:left="0" w:right="1134"/>
        <w:rPr>
          <w:rStyle w:val="default"/>
          <w:rFonts w:cs="FrankRuehl"/>
          <w:rtl/>
        </w:rPr>
      </w:pPr>
      <w:r>
        <w:rPr>
          <w:rStyle w:val="default"/>
          <w:rFonts w:cs="FrankRuehl"/>
        </w:rPr>
        <w:lastRenderedPageBreak/>
        <mc:AlternateContent>
          <mc:Choice Requires="wps">
            <w:drawing>
              <wp:anchor distT="0" distB="0" distL="114300" distR="114300" simplePos="0" relativeHeight="251668480" behindDoc="0" locked="1" layoutInCell="0" allowOverlap="1">
                <wp:simplePos x="0" y="0"/>
                <wp:positionH relativeFrom="column">
                  <wp:posOffset>5899150</wp:posOffset>
                </wp:positionH>
                <wp:positionV relativeFrom="paragraph">
                  <wp:posOffset>102235</wp:posOffset>
                </wp:positionV>
                <wp:extent cx="953135" cy="203200"/>
                <wp:effectExtent l="1270" t="2540" r="0" b="3810"/>
                <wp:wrapNone/>
                <wp:docPr id="56" name="מלבן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6" o:spid="_x0000_s1056" style="position:absolute;left:0;text-align:left;margin-left:464.5pt;margin-top:8.05pt;width:75.0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" o:allowincell="f" filled="f" stroked="f" strokecolor="lime" strokeweight=".25pt">
                <v:textbox inset="0,0,0,0">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v:textbox>
                <w10:anchorlock/>
              </v:rect>
            </w:pict>
          </mc:Fallback>
        </mc:AlternateContent>
      </w:r>
      <w:r>
        <w:rPr>
          <w:rStyle w:val="default"/>
          <w:rFonts w:cs="FrankRuehl"/>
          <w:rtl/>
        </w:rPr>
        <w:tab/>
        <w:t>(ה)</w:t>
      </w:r>
      <w:r>
        <w:rPr>
          <w:rStyle w:val="default"/>
          <w:rFonts w:cs="FrankRuehl"/>
          <w:rtl/>
        </w:rPr>
        <w:tab/>
        <w:t>לגבי חקלאי יראו כרישום נאות:</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Default="00AD46A2" w:rsidP="00AD46A2">
      <w:pPr>
        <w:pStyle w:val="P00"/>
        <w:spacing w:before="72"/>
        <w:ind w:left="1474" w:right="1134"/>
        <w:rPr>
          <w:rStyle w:val="default"/>
          <w:rFonts w:cs="FrankRuehl"/>
          <w:rtl/>
        </w:rPr>
      </w:pPr>
      <w:r>
        <w:rPr>
          <w:rStyle w:val="default"/>
          <w:rFonts w:cs="FrankRuehl"/>
          <w:rtl/>
        </w:rPr>
        <w:t>(א)</w:t>
      </w:r>
      <w:r>
        <w:rPr>
          <w:rStyle w:val="default"/>
          <w:rFonts w:cs="FrankRuehl"/>
          <w:rtl/>
        </w:rPr>
        <w:tab/>
        <w:t>פעולות השיווק המאורגן והאספקה המאורגנת שבוצעו באמצעות האגודה כאמור;</w:t>
      </w:r>
    </w:p>
    <w:p w:rsidR="00AD46A2" w:rsidRDefault="00AD46A2" w:rsidP="00AD46A2">
      <w:pPr>
        <w:pStyle w:val="P00"/>
        <w:spacing w:before="72"/>
        <w:ind w:left="1474" w:right="1134"/>
        <w:rPr>
          <w:rStyle w:val="default"/>
          <w:rFonts w:cs="FrankRuehl"/>
          <w:rtl/>
        </w:rPr>
      </w:pPr>
      <w:r>
        <w:rPr>
          <w:rStyle w:val="default"/>
          <w:rFonts w:cs="FrankRuehl"/>
          <w:rtl/>
        </w:rPr>
        <w:t>(ב)</w:t>
      </w:r>
      <w:r>
        <w:rPr>
          <w:rStyle w:val="default"/>
          <w:rFonts w:cs="FrankRuehl"/>
          <w:rtl/>
        </w:rPr>
        <w:tab/>
        <w:t>פעולות עסקיות אחרות של החקלאי, בתנאי שהרישום בתעוד ובספרים ייעשה בהתאם לכללים שבנספח לתוספת זו.</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Default="00AD46A2" w:rsidP="00AD46A2">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69504" behindDoc="0" locked="1" layoutInCell="0" allowOverlap="1">
                <wp:simplePos x="0" y="0"/>
                <wp:positionH relativeFrom="column">
                  <wp:posOffset>5899150</wp:posOffset>
                </wp:positionH>
                <wp:positionV relativeFrom="paragraph">
                  <wp:posOffset>102235</wp:posOffset>
                </wp:positionV>
                <wp:extent cx="953135" cy="244475"/>
                <wp:effectExtent l="1270" t="0" r="0" b="3810"/>
                <wp:wrapNone/>
                <wp:docPr id="55" name="מלבן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D46A2" w:rsidRDefault="00AD46A2" w:rsidP="00AD46A2">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מ"ו-1985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5" o:spid="_x0000_s1057" style="position:absolute;left:0;text-align:left;margin-left:464.5pt;margin-top:8.05pt;width:75.05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" o:allowincell="f" filled="f" stroked="f" strokecolor="lime" strokeweight=".25pt">
                <v:textbox inset="0,0,0,0">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D46A2" w:rsidRDefault="00AD46A2" w:rsidP="00AD46A2">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מ"ו-1985</w:t>
                      </w:r>
                    </w:p>
                  </w:txbxContent>
                </v:textbox>
                <w10:anchorlock/>
              </v:rect>
            </w:pict>
          </mc:Fallback>
        </mc:AlternateContent>
      </w:r>
      <w:r>
        <w:rPr>
          <w:rStyle w:val="default"/>
          <w:rFonts w:cs="FrankRuehl"/>
          <w:rtl/>
        </w:rPr>
        <w:tab/>
        <w:t>(ו)</w:t>
      </w:r>
      <w:r>
        <w:rPr>
          <w:rStyle w:val="default"/>
          <w:rFonts w:cs="FrankRuehl"/>
          <w:rtl/>
        </w:rPr>
        <w:tab/>
        <w:t>בתעודת משלוח ובחשבונית הנערכות בידי המשווק כאמור בסעיפים 2(א)5, 2(א)(6), 2(ב)(7), 2(ב)(8), ו-2(ג)(3) יציין המשווק את שם החקלאי, מענו ואת מספר תעודת הזהות על פי הצגת התעודה.</w:t>
      </w:r>
    </w:p>
    <w:p w:rsidR="00AD46A2" w:rsidRDefault="00AD46A2" w:rsidP="00AD46A2">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70528" behindDoc="0" locked="1" layoutInCell="0" allowOverlap="1">
                <wp:simplePos x="0" y="0"/>
                <wp:positionH relativeFrom="column">
                  <wp:posOffset>5899150</wp:posOffset>
                </wp:positionH>
                <wp:positionV relativeFrom="paragraph">
                  <wp:posOffset>102235</wp:posOffset>
                </wp:positionV>
                <wp:extent cx="953135" cy="411480"/>
                <wp:effectExtent l="1270" t="0" r="0" b="635"/>
                <wp:wrapNone/>
                <wp:docPr id="15" name="מלב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AD46A2" w:rsidRDefault="00AD46A2" w:rsidP="00AD46A2">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AD46A2" w:rsidRDefault="00AD46A2" w:rsidP="00AD46A2">
                            <w:pPr>
                              <w:spacing w:line="160" w:lineRule="exact"/>
                              <w:rPr>
                                <w:rFonts w:cs="Miriam" w:hint="cs"/>
                                <w:noProof/>
                                <w:sz w:val="18"/>
                                <w:szCs w:val="18"/>
                                <w:rtl/>
                              </w:rPr>
                            </w:pPr>
                            <w:r>
                              <w:rPr>
                                <w:rFonts w:cs="Miriam" w:hint="cs"/>
                                <w:sz w:val="18"/>
                                <w:szCs w:val="18"/>
                                <w:rtl/>
                              </w:rPr>
                              <w:t>הוראות (מס' 3)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5" o:spid="_x0000_s1058" style="position:absolute;left:0;text-align:left;margin-left:464.5pt;margin-top:8.05pt;width:75.05pt;height:3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" o:allowincell="f" filled="f" stroked="f" strokecolor="lime" strokeweight=".25pt">
                <v:textbox inset="0,0,0,0">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AD46A2" w:rsidRDefault="00AD46A2" w:rsidP="00AD46A2">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AD46A2" w:rsidRDefault="00AD46A2" w:rsidP="00AD46A2">
                      <w:pPr>
                        <w:spacing w:line="160" w:lineRule="exact"/>
                        <w:rPr>
                          <w:rFonts w:cs="Miriam" w:hint="cs"/>
                          <w:noProof/>
                          <w:sz w:val="18"/>
                          <w:szCs w:val="18"/>
                          <w:rtl/>
                        </w:rPr>
                      </w:pPr>
                      <w:r>
                        <w:rPr>
                          <w:rFonts w:cs="Miriam" w:hint="cs"/>
                          <w:sz w:val="18"/>
                          <w:szCs w:val="18"/>
                          <w:rtl/>
                        </w:rPr>
                        <w:t>הוראות (מס' 3) תשס"ג-2003</w:t>
                      </w:r>
                    </w:p>
                  </w:txbxContent>
                </v:textbox>
                <w10:anchorlock/>
              </v:rect>
            </w:pict>
          </mc:Fallback>
        </mc:AlternateContent>
      </w:r>
      <w:r>
        <w:rPr>
          <w:rStyle w:val="default"/>
          <w:rFonts w:cs="FrankRuehl"/>
          <w:rtl/>
        </w:rPr>
        <w:tab/>
        <w:t>(ז)</w:t>
      </w:r>
      <w:r>
        <w:rPr>
          <w:rStyle w:val="default"/>
          <w:rFonts w:cs="FrankRuehl"/>
          <w:rtl/>
        </w:rPr>
        <w:tab/>
        <w:t>חקלאי השולח טובין מעסקו ימסור לידי המוביל עותק מתעודת המשלוח או מהחשבונית</w:t>
      </w:r>
      <w:r>
        <w:rPr>
          <w:rStyle w:val="default"/>
          <w:rFonts w:cs="FrankRuehl" w:hint="cs"/>
          <w:rtl/>
        </w:rPr>
        <w:t xml:space="preserve"> שאינו מסמך ממוחשב</w:t>
      </w:r>
      <w:r>
        <w:rPr>
          <w:rStyle w:val="default"/>
          <w:rFonts w:cs="FrankRuehl"/>
          <w:rtl/>
        </w:rPr>
        <w:t xml:space="preserve"> ויציין בו את שעת יציאת הטובין.</w:t>
      </w:r>
    </w:p>
    <w:p w:rsidR="00AD46A2" w:rsidRDefault="00AD46A2" w:rsidP="00AD46A2">
      <w:pPr>
        <w:pStyle w:val="P00"/>
        <w:spacing w:before="72"/>
        <w:ind w:left="1021" w:right="1134" w:hanging="1021"/>
        <w:rPr>
          <w:rStyle w:val="default"/>
          <w:rFonts w:cs="FrankRuehl"/>
          <w:rtl/>
        </w:rPr>
      </w:pPr>
      <w:r>
        <w:rPr>
          <w:rStyle w:val="default"/>
          <w:rFonts w:cs="FrankRuehl"/>
        </w:rPr>
        <mc:AlternateContent>
          <mc:Choice Requires="wps">
            <w:drawing>
              <wp:anchor distT="0" distB="0" distL="114300" distR="114300" simplePos="0" relativeHeight="251671552" behindDoc="0" locked="1" layoutInCell="0" allowOverlap="1">
                <wp:simplePos x="0" y="0"/>
                <wp:positionH relativeFrom="column">
                  <wp:posOffset>5899150</wp:posOffset>
                </wp:positionH>
                <wp:positionV relativeFrom="paragraph">
                  <wp:posOffset>102235</wp:posOffset>
                </wp:positionV>
                <wp:extent cx="953135" cy="759460"/>
                <wp:effectExtent l="1270" t="1905" r="0" b="635"/>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759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D46A2" w:rsidRDefault="00AD46A2" w:rsidP="00AD46A2">
                            <w:pPr>
                              <w:spacing w:line="160" w:lineRule="exact"/>
                              <w:rPr>
                                <w:rFonts w:cs="Miriam"/>
                                <w:noProof/>
                                <w:sz w:val="18"/>
                                <w:szCs w:val="18"/>
                                <w:rtl/>
                              </w:rPr>
                            </w:pPr>
                            <w:r>
                              <w:rPr>
                                <w:rFonts w:cs="Miriam"/>
                                <w:sz w:val="18"/>
                                <w:szCs w:val="18"/>
                                <w:rtl/>
                              </w:rPr>
                              <w:t>ת"</w:t>
                            </w:r>
                            <w:r>
                              <w:rPr>
                                <w:rFonts w:cs="Miriam" w:hint="cs"/>
                                <w:sz w:val="18"/>
                                <w:szCs w:val="18"/>
                                <w:rtl/>
                              </w:rPr>
                              <w:t>ט תש"ם-</w:t>
                            </w:r>
                            <w:r>
                              <w:rPr>
                                <w:rFonts w:cs="Miriam"/>
                                <w:sz w:val="18"/>
                                <w:szCs w:val="18"/>
                                <w:rtl/>
                              </w:rPr>
                              <w:t>1980</w:t>
                            </w:r>
                          </w:p>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AD46A2" w:rsidRDefault="00AD46A2" w:rsidP="00AD46A2">
                            <w:pPr>
                              <w:spacing w:line="160" w:lineRule="exact"/>
                              <w:rPr>
                                <w:rFonts w:cs="Miriam"/>
                                <w:noProof/>
                                <w:sz w:val="18"/>
                                <w:szCs w:val="18"/>
                                <w:rtl/>
                              </w:rPr>
                            </w:pPr>
                            <w:r>
                              <w:rPr>
                                <w:rFonts w:cs="Miriam" w:hint="cs"/>
                                <w:sz w:val="18"/>
                                <w:szCs w:val="18"/>
                                <w:rtl/>
                              </w:rPr>
                              <w:t xml:space="preserve">הוראות (מס' 3) </w:t>
                            </w:r>
                            <w:r>
                              <w:rPr>
                                <w:rFonts w:cs="Miriam"/>
                                <w:sz w:val="18"/>
                                <w:szCs w:val="18"/>
                                <w:rtl/>
                              </w:rPr>
                              <w:t>תש</w:t>
                            </w:r>
                            <w:r>
                              <w:rPr>
                                <w:rFonts w:cs="Miriam" w:hint="cs"/>
                                <w:sz w:val="18"/>
                                <w:szCs w:val="18"/>
                                <w:rtl/>
                              </w:rPr>
                              <w:t>מ"ג-</w:t>
                            </w:r>
                            <w:r>
                              <w:rPr>
                                <w:rFonts w:cs="Miriam"/>
                                <w:sz w:val="18"/>
                                <w:szCs w:val="18"/>
                                <w:rtl/>
                              </w:rPr>
                              <w:t>1983</w:t>
                            </w:r>
                          </w:p>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(מס' 2) </w:t>
                            </w: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 o:spid="_x0000_s1059" style="position:absolute;left:0;text-align:left;margin-left:464.5pt;margin-top:8.05pt;width:75.05pt;height:5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" o:allowincell="f" filled="f" stroked="f" strokecolor="lime" strokeweight=".25pt">
                <v:textbox inset="0,0,0,0">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D46A2" w:rsidRDefault="00AD46A2" w:rsidP="00AD46A2">
                      <w:pPr>
                        <w:spacing w:line="160" w:lineRule="exact"/>
                        <w:rPr>
                          <w:rFonts w:cs="Miriam"/>
                          <w:noProof/>
                          <w:sz w:val="18"/>
                          <w:szCs w:val="18"/>
                          <w:rtl/>
                        </w:rPr>
                      </w:pPr>
                      <w:r>
                        <w:rPr>
                          <w:rFonts w:cs="Miriam"/>
                          <w:sz w:val="18"/>
                          <w:szCs w:val="18"/>
                          <w:rtl/>
                        </w:rPr>
                        <w:t>ת"</w:t>
                      </w:r>
                      <w:r>
                        <w:rPr>
                          <w:rFonts w:cs="Miriam" w:hint="cs"/>
                          <w:sz w:val="18"/>
                          <w:szCs w:val="18"/>
                          <w:rtl/>
                        </w:rPr>
                        <w:t>ט תש"ם-</w:t>
                      </w:r>
                      <w:r>
                        <w:rPr>
                          <w:rFonts w:cs="Miriam"/>
                          <w:sz w:val="18"/>
                          <w:szCs w:val="18"/>
                          <w:rtl/>
                        </w:rPr>
                        <w:t>1980</w:t>
                      </w:r>
                    </w:p>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AD46A2" w:rsidRDefault="00AD46A2" w:rsidP="00AD46A2">
                      <w:pPr>
                        <w:spacing w:line="160" w:lineRule="exact"/>
                        <w:rPr>
                          <w:rFonts w:cs="Miriam"/>
                          <w:noProof/>
                          <w:sz w:val="18"/>
                          <w:szCs w:val="18"/>
                          <w:rtl/>
                        </w:rPr>
                      </w:pPr>
                      <w:r>
                        <w:rPr>
                          <w:rFonts w:cs="Miriam" w:hint="cs"/>
                          <w:sz w:val="18"/>
                          <w:szCs w:val="18"/>
                          <w:rtl/>
                        </w:rPr>
                        <w:t xml:space="preserve">הוראות (מס' 3) </w:t>
                      </w:r>
                      <w:r>
                        <w:rPr>
                          <w:rFonts w:cs="Miriam"/>
                          <w:sz w:val="18"/>
                          <w:szCs w:val="18"/>
                          <w:rtl/>
                        </w:rPr>
                        <w:t>תש</w:t>
                      </w:r>
                      <w:r>
                        <w:rPr>
                          <w:rFonts w:cs="Miriam" w:hint="cs"/>
                          <w:sz w:val="18"/>
                          <w:szCs w:val="18"/>
                          <w:rtl/>
                        </w:rPr>
                        <w:t>מ"ג-</w:t>
                      </w:r>
                      <w:r>
                        <w:rPr>
                          <w:rFonts w:cs="Miriam"/>
                          <w:sz w:val="18"/>
                          <w:szCs w:val="18"/>
                          <w:rtl/>
                        </w:rPr>
                        <w:t>1983</w:t>
                      </w:r>
                    </w:p>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 xml:space="preserve">ראות (מס' 2) </w:t>
                      </w:r>
                      <w:r>
                        <w:rPr>
                          <w:rFonts w:cs="Miriam"/>
                          <w:sz w:val="18"/>
                          <w:szCs w:val="18"/>
                          <w:rtl/>
                        </w:rPr>
                        <w:t>תש</w:t>
                      </w:r>
                      <w:r>
                        <w:rPr>
                          <w:rFonts w:cs="Miriam" w:hint="cs"/>
                          <w:sz w:val="18"/>
                          <w:szCs w:val="18"/>
                          <w:rtl/>
                        </w:rPr>
                        <w:t>מ"ו-</w:t>
                      </w:r>
                      <w:r>
                        <w:rPr>
                          <w:rFonts w:cs="Miriam"/>
                          <w:sz w:val="18"/>
                          <w:szCs w:val="18"/>
                          <w:rtl/>
                        </w:rPr>
                        <w:t>1986</w:t>
                      </w:r>
                    </w:p>
                  </w:txbxContent>
                </v:textbox>
                <w10:anchorlock/>
              </v:rect>
            </w:pict>
          </mc:Fallback>
        </mc:AlternateContent>
      </w:r>
      <w:r>
        <w:rPr>
          <w:rStyle w:val="default"/>
          <w:rFonts w:cs="FrankRuehl"/>
          <w:rtl/>
        </w:rPr>
        <w:tab/>
        <w:t>(ח)</w:t>
      </w:r>
      <w:r>
        <w:rPr>
          <w:rStyle w:val="default"/>
          <w:rFonts w:cs="FrankRuehl"/>
          <w:rtl/>
        </w:rPr>
        <w:tab/>
        <w:t>(1)</w:t>
      </w:r>
      <w:r>
        <w:rPr>
          <w:rStyle w:val="default"/>
          <w:rFonts w:cs="FrankRuehl"/>
          <w:rtl/>
        </w:rPr>
        <w:tab/>
        <w:t>על אף האמור בסעיפים 5(א)(4) ו-9(א)(4)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ברשימה שמית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Default="00AD46A2" w:rsidP="00AD46A2">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72576" behindDoc="0" locked="1" layoutInCell="0" allowOverlap="1">
                <wp:simplePos x="0" y="0"/>
                <wp:positionH relativeFrom="column">
                  <wp:posOffset>5899150</wp:posOffset>
                </wp:positionH>
                <wp:positionV relativeFrom="paragraph">
                  <wp:posOffset>102235</wp:posOffset>
                </wp:positionV>
                <wp:extent cx="953135" cy="207645"/>
                <wp:effectExtent l="1270" t="0" r="0" b="1905"/>
                <wp:wrapNone/>
                <wp:docPr id="13" name="מלב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7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 o:spid="_x0000_s1060" style="position:absolute;left:0;text-align:left;margin-left:464.5pt;margin-top:8.05pt;width:75.05pt;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" o:allowincell="f" filled="f" stroked="f" strokecolor="lime" strokeweight=".25pt">
                <v:textbox inset="0,0,0,0">
                  <w:txbxContent>
                    <w:p w:rsidR="00AD46A2" w:rsidRDefault="00AD46A2" w:rsidP="00AD46A2">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 xml:space="preserve">הוראת פסקה (1) לא תחול לגבי מכירה בקמעונות במזומן שאינה עולה על </w:t>
      </w:r>
      <w:r>
        <w:rPr>
          <w:rStyle w:val="default"/>
          <w:rFonts w:cs="FrankRuehl" w:hint="cs"/>
          <w:rtl/>
        </w:rPr>
        <w:t>1,400</w:t>
      </w:r>
      <w:r>
        <w:rPr>
          <w:rStyle w:val="default"/>
          <w:rFonts w:cs="FrankRuehl"/>
          <w:rtl/>
        </w:rPr>
        <w:t xml:space="preserve"> שקלים חדשים.</w:t>
      </w:r>
    </w:p>
    <w:p w:rsidR="00AD46A2" w:rsidRDefault="00AD46A2" w:rsidP="00AD46A2">
      <w:pPr>
        <w:pStyle w:val="P00"/>
        <w:spacing w:before="72"/>
        <w:ind w:left="0" w:right="1134" w:firstLine="624"/>
        <w:rPr>
          <w:rStyle w:val="default"/>
          <w:rFonts w:cs="FrankRuehl"/>
          <w:rtl/>
        </w:rPr>
      </w:pPr>
      <w:r>
        <w:rPr>
          <w:rStyle w:val="default"/>
          <w:rFonts w:cs="FrankRuehl"/>
        </w:rPr>
        <mc:AlternateContent>
          <mc:Choice Requires="wps">
            <w:drawing>
              <wp:anchor distT="0" distB="0" distL="114300" distR="114300" simplePos="0" relativeHeight="251673600" behindDoc="0" locked="1" layoutInCell="0" allowOverlap="1">
                <wp:simplePos x="0" y="0"/>
                <wp:positionH relativeFrom="column">
                  <wp:posOffset>5899150</wp:posOffset>
                </wp:positionH>
                <wp:positionV relativeFrom="paragraph">
                  <wp:posOffset>102235</wp:posOffset>
                </wp:positionV>
                <wp:extent cx="953135" cy="375920"/>
                <wp:effectExtent l="1270" t="4445" r="0" b="63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D46A2" w:rsidRDefault="00AD46A2" w:rsidP="00AD46A2">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 o:spid="_x0000_s1061" style="position:absolute;left:0;text-align:left;margin-left:464.5pt;margin-top:8.05pt;width:75.05pt;height:2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D46A2" w:rsidRDefault="00AD46A2" w:rsidP="00AD46A2">
                      <w:pPr>
                        <w:spacing w:line="160" w:lineRule="exact"/>
                        <w:rPr>
                          <w:rFonts w:cs="Miriam" w:hint="cs"/>
                          <w:noProof/>
                          <w:sz w:val="18"/>
                          <w:szCs w:val="18"/>
                          <w:rtl/>
                        </w:rPr>
                      </w:pPr>
                      <w:r>
                        <w:rPr>
                          <w:rFonts w:cs="Miriam" w:hint="cs"/>
                          <w:sz w:val="18"/>
                          <w:szCs w:val="18"/>
                          <w:rtl/>
                        </w:rPr>
                        <w:t>הוראות (מס' 3) תשמ"ג-1983</w:t>
                      </w:r>
                    </w:p>
                  </w:txbxContent>
                </v:textbox>
                <w10:anchorlock/>
              </v:rect>
            </w:pict>
          </mc:Fallback>
        </mc:AlternateContent>
      </w:r>
      <w:r>
        <w:rPr>
          <w:rStyle w:val="default"/>
          <w:rFonts w:cs="FrankRuehl"/>
          <w:rtl/>
        </w:rPr>
        <w:t>(ט)</w:t>
      </w:r>
      <w:r>
        <w:rPr>
          <w:rStyle w:val="default"/>
          <w:rFonts w:cs="FrankRuehl"/>
          <w:rtl/>
        </w:rPr>
        <w:tab/>
        <w:t xml:space="preserve">במכירת יבול בשדה או גידול בשדה (להלן </w:t>
      </w:r>
      <w:r>
        <w:rPr>
          <w:rStyle w:val="default"/>
          <w:rFonts w:cs="FrankRuehl" w:hint="cs"/>
          <w:rtl/>
        </w:rPr>
        <w:t>-</w:t>
      </w:r>
      <w:r>
        <w:rPr>
          <w:rStyle w:val="default"/>
          <w:rFonts w:cs="FrankRuehl"/>
          <w:rtl/>
        </w:rPr>
        <w:t xml:space="preserve"> מכירה דמאן), יערוך החקלאי תעודת מכירה שבה יציין:</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שמו, מענו ומספר תעודת הזהות של המוכר;</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שמו, מענו ומספר תעודת הזהות של הקונה;</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מקום השדה או המטע שבהם בוצעה המכירה דמאן;</w:t>
      </w:r>
    </w:p>
    <w:p w:rsidR="00AD46A2" w:rsidRDefault="00AD46A2" w:rsidP="00AD46A2">
      <w:pPr>
        <w:pStyle w:val="P00"/>
        <w:spacing w:before="72"/>
        <w:ind w:left="1021" w:right="1134"/>
        <w:rPr>
          <w:rStyle w:val="default"/>
          <w:rFonts w:cs="FrankRuehl"/>
          <w:rtl/>
        </w:rPr>
      </w:pPr>
      <w:r>
        <w:rPr>
          <w:rStyle w:val="default"/>
          <w:rFonts w:cs="FrankRuehl"/>
          <w:rtl/>
        </w:rPr>
        <w:t>(4)</w:t>
      </w:r>
      <w:r>
        <w:rPr>
          <w:rStyle w:val="default"/>
          <w:rFonts w:cs="FrankRuehl"/>
          <w:rtl/>
        </w:rPr>
        <w:tab/>
        <w:t>שטח השדה או המטע שיבולו נמכר דמאן;</w:t>
      </w:r>
    </w:p>
    <w:p w:rsidR="00AD46A2" w:rsidRDefault="00AD46A2" w:rsidP="00AD46A2">
      <w:pPr>
        <w:pStyle w:val="P00"/>
        <w:spacing w:before="72"/>
        <w:ind w:left="1021" w:right="1134"/>
        <w:rPr>
          <w:rStyle w:val="default"/>
          <w:rFonts w:cs="FrankRuehl"/>
          <w:rtl/>
        </w:rPr>
      </w:pPr>
      <w:r>
        <w:rPr>
          <w:rStyle w:val="default"/>
          <w:rFonts w:cs="FrankRuehl"/>
          <w:rtl/>
        </w:rPr>
        <w:t>(5)</w:t>
      </w:r>
      <w:r>
        <w:rPr>
          <w:rStyle w:val="default"/>
          <w:rFonts w:cs="FrankRuehl"/>
          <w:rtl/>
        </w:rPr>
        <w:tab/>
        <w:t>פירוט סוג היבול או סוג הגידול שנמכר דמאן תוך ציון מועד הזריעה או השתילה;</w:t>
      </w:r>
    </w:p>
    <w:p w:rsidR="00AD46A2" w:rsidRDefault="00AD46A2" w:rsidP="00AD46A2">
      <w:pPr>
        <w:pStyle w:val="P00"/>
        <w:spacing w:before="72"/>
        <w:ind w:left="1021" w:right="1134"/>
        <w:rPr>
          <w:rStyle w:val="default"/>
          <w:rFonts w:cs="FrankRuehl"/>
          <w:rtl/>
        </w:rPr>
      </w:pPr>
      <w:r>
        <w:rPr>
          <w:rStyle w:val="default"/>
          <w:rFonts w:cs="FrankRuehl"/>
          <w:rtl/>
        </w:rPr>
        <w:t>(6)</w:t>
      </w:r>
      <w:r>
        <w:rPr>
          <w:rStyle w:val="default"/>
          <w:rFonts w:cs="FrankRuehl"/>
          <w:rtl/>
        </w:rPr>
        <w:tab/>
        <w:t>סכום התמורה.</w:t>
      </w:r>
    </w:p>
    <w:p w:rsidR="00AD46A2" w:rsidRDefault="00AD46A2" w:rsidP="00AD46A2">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74624" behindDoc="0" locked="1" layoutInCell="0" allowOverlap="1">
                <wp:simplePos x="0" y="0"/>
                <wp:positionH relativeFrom="column">
                  <wp:posOffset>5899150</wp:posOffset>
                </wp:positionH>
                <wp:positionV relativeFrom="paragraph">
                  <wp:posOffset>102235</wp:posOffset>
                </wp:positionV>
                <wp:extent cx="953135" cy="512445"/>
                <wp:effectExtent l="1270" t="0" r="0" b="0"/>
                <wp:wrapNone/>
                <wp:docPr id="11" name="מלב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12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ראות תש"ם-</w:t>
                            </w:r>
                            <w:r>
                              <w:rPr>
                                <w:rFonts w:cs="Miriam"/>
                                <w:sz w:val="18"/>
                                <w:szCs w:val="18"/>
                                <w:rtl/>
                              </w:rPr>
                              <w:t>1980</w:t>
                            </w:r>
                          </w:p>
                          <w:p w:rsidR="00AD46A2" w:rsidRDefault="00AD46A2" w:rsidP="00AD46A2">
                            <w:pPr>
                              <w:spacing w:line="160" w:lineRule="exact"/>
                              <w:rPr>
                                <w:rFonts w:cs="Miriam" w:hint="cs"/>
                                <w:sz w:val="18"/>
                                <w:szCs w:val="18"/>
                                <w:rtl/>
                              </w:rPr>
                            </w:pPr>
                            <w:r>
                              <w:rPr>
                                <w:rFonts w:cs="Miriam"/>
                                <w:sz w:val="18"/>
                                <w:szCs w:val="18"/>
                                <w:rtl/>
                              </w:rPr>
                              <w:t>ת"</w:t>
                            </w:r>
                            <w:r>
                              <w:rPr>
                                <w:rFonts w:cs="Miriam" w:hint="cs"/>
                                <w:sz w:val="18"/>
                                <w:szCs w:val="18"/>
                                <w:rtl/>
                              </w:rPr>
                              <w:t>ט תש"ם-</w:t>
                            </w:r>
                            <w:r>
                              <w:rPr>
                                <w:rFonts w:cs="Miriam"/>
                                <w:sz w:val="18"/>
                                <w:szCs w:val="18"/>
                                <w:rtl/>
                              </w:rPr>
                              <w:t>1980</w:t>
                            </w:r>
                          </w:p>
                          <w:p w:rsidR="00AD46A2" w:rsidRDefault="00AD46A2" w:rsidP="00AD46A2">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 o:spid="_x0000_s1062" style="position:absolute;left:0;text-align:left;margin-left:464.5pt;margin-top:8.05pt;width:75.05pt;height:4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" o:allowincell="f" filled="f" stroked="f" strokecolor="lime" strokeweight=".25pt">
                <v:textbox inset="0,0,0,0">
                  <w:txbxContent>
                    <w:p w:rsidR="00AD46A2" w:rsidRDefault="00AD46A2" w:rsidP="00AD46A2">
                      <w:pPr>
                        <w:spacing w:line="160" w:lineRule="exact"/>
                        <w:rPr>
                          <w:rFonts w:cs="Miriam"/>
                          <w:noProof/>
                          <w:sz w:val="18"/>
                          <w:szCs w:val="18"/>
                          <w:rtl/>
                        </w:rPr>
                      </w:pPr>
                      <w:r>
                        <w:rPr>
                          <w:rFonts w:cs="Miriam"/>
                          <w:sz w:val="18"/>
                          <w:szCs w:val="18"/>
                          <w:rtl/>
                        </w:rPr>
                        <w:t>הו</w:t>
                      </w:r>
                      <w:r>
                        <w:rPr>
                          <w:rFonts w:cs="Miriam" w:hint="cs"/>
                          <w:sz w:val="18"/>
                          <w:szCs w:val="18"/>
                          <w:rtl/>
                        </w:rPr>
                        <w:t>ראות תש"ם-</w:t>
                      </w:r>
                      <w:r>
                        <w:rPr>
                          <w:rFonts w:cs="Miriam"/>
                          <w:sz w:val="18"/>
                          <w:szCs w:val="18"/>
                          <w:rtl/>
                        </w:rPr>
                        <w:t>1980</w:t>
                      </w:r>
                    </w:p>
                    <w:p w:rsidR="00AD46A2" w:rsidRDefault="00AD46A2" w:rsidP="00AD46A2">
                      <w:pPr>
                        <w:spacing w:line="160" w:lineRule="exact"/>
                        <w:rPr>
                          <w:rFonts w:cs="Miriam" w:hint="cs"/>
                          <w:sz w:val="18"/>
                          <w:szCs w:val="18"/>
                          <w:rtl/>
                        </w:rPr>
                      </w:pPr>
                      <w:r>
                        <w:rPr>
                          <w:rFonts w:cs="Miriam"/>
                          <w:sz w:val="18"/>
                          <w:szCs w:val="18"/>
                          <w:rtl/>
                        </w:rPr>
                        <w:t>ת"</w:t>
                      </w:r>
                      <w:r>
                        <w:rPr>
                          <w:rFonts w:cs="Miriam" w:hint="cs"/>
                          <w:sz w:val="18"/>
                          <w:szCs w:val="18"/>
                          <w:rtl/>
                        </w:rPr>
                        <w:t>ט תש"ם-</w:t>
                      </w:r>
                      <w:r>
                        <w:rPr>
                          <w:rFonts w:cs="Miriam"/>
                          <w:sz w:val="18"/>
                          <w:szCs w:val="18"/>
                          <w:rtl/>
                        </w:rPr>
                        <w:t>1980</w:t>
                      </w:r>
                    </w:p>
                    <w:p w:rsidR="00AD46A2" w:rsidRDefault="00AD46A2" w:rsidP="00AD46A2">
                      <w:pPr>
                        <w:spacing w:line="160" w:lineRule="exact"/>
                        <w:rPr>
                          <w:rFonts w:cs="Miriam" w:hint="cs"/>
                          <w:noProof/>
                          <w:sz w:val="18"/>
                          <w:szCs w:val="18"/>
                          <w:rtl/>
                        </w:rPr>
                      </w:pPr>
                      <w:r>
                        <w:rPr>
                          <w:rFonts w:cs="Miriam" w:hint="cs"/>
                          <w:sz w:val="18"/>
                          <w:szCs w:val="18"/>
                          <w:rtl/>
                        </w:rPr>
                        <w:t>הוראות (מס' 3) תשמ"ג-1983</w:t>
                      </w:r>
                    </w:p>
                  </w:txbxContent>
                </v:textbox>
                <w10:anchorlock/>
              </v:rect>
            </w:pict>
          </mc:Fallback>
        </mc:AlternateContent>
      </w:r>
      <w:r>
        <w:rPr>
          <w:rStyle w:val="default"/>
          <w:rFonts w:cs="FrankRuehl"/>
          <w:rtl/>
        </w:rPr>
        <w:tab/>
        <w:t>(י)</w:t>
      </w:r>
      <w:r>
        <w:rPr>
          <w:rStyle w:val="default"/>
          <w:rFonts w:cs="FrankRuehl"/>
          <w:rtl/>
        </w:rPr>
        <w:tab/>
        <w:t>על תעודת מכירה כאמור בסעיף (ט) יחולו כל הוראות פרק ד' המתייחסות לתעוד.</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8" w:name="Rov189"/>
      <w:r w:rsidRPr="003C59B7">
        <w:rPr>
          <w:rFonts w:cs="FrankRuehl" w:hint="cs"/>
          <w:vanish/>
          <w:color w:val="FF0000"/>
          <w:szCs w:val="20"/>
          <w:shd w:val="clear" w:color="auto" w:fill="FFFF99"/>
          <w:rtl/>
        </w:rPr>
        <w:t>מיום 19.12.1974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תשל"ה-1974</w:t>
      </w:r>
    </w:p>
    <w:p w:rsidR="00AD46A2" w:rsidRPr="003C59B7" w:rsidRDefault="00AD46A2" w:rsidP="00AD46A2">
      <w:pPr>
        <w:pStyle w:val="P00"/>
        <w:spacing w:before="0"/>
        <w:ind w:left="0"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תשל</w:t>
        </w:r>
        <w:r w:rsidRPr="003C59B7">
          <w:rPr>
            <w:rStyle w:val="Hyperlink"/>
            <w:rFonts w:cs="FrankRuehl" w:hint="cs"/>
            <w:vanish/>
            <w:szCs w:val="20"/>
            <w:shd w:val="clear" w:color="auto" w:fill="FFFF99"/>
            <w:rtl/>
          </w:rPr>
          <w:t>"ה מס' 3270</w:t>
        </w:r>
      </w:hyperlink>
      <w:r w:rsidRPr="003C59B7">
        <w:rPr>
          <w:rFonts w:cs="FrankRuehl" w:hint="cs"/>
          <w:vanish/>
          <w:szCs w:val="20"/>
          <w:shd w:val="clear" w:color="auto" w:fill="FFFF99"/>
          <w:rtl/>
        </w:rPr>
        <w:t xml:space="preserve"> מיום 19.12.1974 עמ' 509</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2</w:t>
      </w:r>
    </w:p>
    <w:p w:rsidR="00AD46A2" w:rsidRPr="003C59B7" w:rsidRDefault="00AD46A2" w:rsidP="00AD46A2">
      <w:pPr>
        <w:pStyle w:val="P00"/>
        <w:tabs>
          <w:tab w:val="clear" w:pos="6259"/>
        </w:tabs>
        <w:spacing w:before="0"/>
        <w:ind w:left="624"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22.5.1975</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AD46A2" w:rsidRPr="003C59B7" w:rsidRDefault="00AD46A2" w:rsidP="00AD46A2">
      <w:pPr>
        <w:pStyle w:val="P00"/>
        <w:spacing w:before="0"/>
        <w:ind w:left="0" w:right="1134"/>
        <w:rPr>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תשל"ה מס' 3341</w:t>
        </w:r>
      </w:hyperlink>
      <w:r w:rsidRPr="003C59B7">
        <w:rPr>
          <w:rFonts w:cs="FrankRuehl" w:hint="cs"/>
          <w:vanish/>
          <w:szCs w:val="20"/>
          <w:shd w:val="clear" w:color="auto" w:fill="FFFF99"/>
          <w:rtl/>
        </w:rPr>
        <w:t xml:space="preserve"> מיום 22.5.1974 עמ' 1802</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250,000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1.7.1976</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AD46A2" w:rsidRPr="003C59B7" w:rsidRDefault="00AD46A2" w:rsidP="00AD46A2">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2003</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350,000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 לירות</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strike/>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hint="cs"/>
          <w:strike/>
          <w:vanish/>
          <w:sz w:val="22"/>
          <w:szCs w:val="22"/>
          <w:shd w:val="clear" w:color="auto" w:fill="FFFF99"/>
          <w:rtl/>
        </w:rPr>
        <w:t>(ג)</w:t>
      </w:r>
      <w:r w:rsidRPr="003C59B7">
        <w:rPr>
          <w:rStyle w:val="default"/>
          <w:rFonts w:cs="FrankRuehl" w:hint="cs"/>
          <w:strike/>
          <w:vanish/>
          <w:sz w:val="22"/>
          <w:szCs w:val="22"/>
          <w:shd w:val="clear" w:color="auto" w:fill="FFFF99"/>
          <w:rtl/>
        </w:rPr>
        <w:tab/>
        <w:t>למרות האמור בסעיפים קטנים (א) ו-(ב), חקלאי שכל מחזורו בחקלאות נובע אך ורק מנטיעות ינהל מערכת חשבונות כמפורט בסעיף קטן (א) רק כאשר השטח הכולל של הנטיעות עולה על 750 דונם, וכמפורט בסעיף קטן (ב) רק כאשר השטח הכולל של הנטיעות עולה על 350 דונם אך אינו עולה על 750 דונם.</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(ג)</w:t>
      </w:r>
      <w:r w:rsidRPr="003C59B7">
        <w:rPr>
          <w:rStyle w:val="default"/>
          <w:rFonts w:cs="FrankRuehl"/>
          <w:vanish/>
          <w:sz w:val="22"/>
          <w:szCs w:val="22"/>
          <w:u w:val="single"/>
          <w:shd w:val="clear" w:color="auto" w:fill="FFFF99"/>
          <w:rtl/>
        </w:rPr>
        <w:tab/>
        <w:t xml:space="preserve">חקלאי שמחזורו בחקלאות עולה על </w:t>
      </w:r>
      <w:r w:rsidRPr="003C59B7">
        <w:rPr>
          <w:rStyle w:val="default"/>
          <w:rFonts w:cs="FrankRuehl" w:hint="cs"/>
          <w:vanish/>
          <w:sz w:val="22"/>
          <w:szCs w:val="22"/>
          <w:u w:val="single"/>
          <w:shd w:val="clear" w:color="auto" w:fill="FFFF99"/>
          <w:rtl/>
        </w:rPr>
        <w:t>350,000 לירות אך אינו עולה על 500,000 לירות</w:t>
      </w:r>
      <w:r w:rsidRPr="003C59B7">
        <w:rPr>
          <w:rStyle w:val="default"/>
          <w:rFonts w:cs="FrankRuehl"/>
          <w:vanish/>
          <w:sz w:val="22"/>
          <w:szCs w:val="22"/>
          <w:u w:val="single"/>
          <w:shd w:val="clear" w:color="auto" w:fill="FFFF99"/>
          <w:rtl/>
        </w:rPr>
        <w:t xml:space="preserve"> חייב לנהל מערכת חשבונות שתכלול לפחות </w:t>
      </w:r>
      <w:r w:rsidRPr="003C59B7">
        <w:rPr>
          <w:rStyle w:val="default"/>
          <w:rFonts w:cs="FrankRuehl" w:hint="cs"/>
          <w:vanish/>
          <w:sz w:val="22"/>
          <w:szCs w:val="22"/>
          <w:u w:val="single"/>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3</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תיק תעוד חוץ;</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u w:val="single"/>
          <w:shd w:val="clear" w:color="auto" w:fill="FFFF99"/>
          <w:rtl/>
        </w:rPr>
        <w:tab/>
        <w:t>רשימת היתרות של לקוחות וספקים לסוף שנת מס;</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u w:val="single"/>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hint="cs"/>
          <w:vanish/>
          <w:sz w:val="22"/>
          <w:szCs w:val="22"/>
          <w:u w:val="single"/>
          <w:shd w:val="clear" w:color="auto" w:fill="FFFF99"/>
          <w:rtl/>
        </w:rPr>
        <w:t>(ד)</w:t>
      </w:r>
      <w:r w:rsidRPr="003C59B7">
        <w:rPr>
          <w:rStyle w:val="default"/>
          <w:rFonts w:cs="FrankRuehl" w:hint="cs"/>
          <w:vanish/>
          <w:sz w:val="22"/>
          <w:szCs w:val="22"/>
          <w:u w:val="single"/>
          <w:shd w:val="clear" w:color="auto" w:fill="FFFF99"/>
          <w:rtl/>
        </w:rPr>
        <w:tab/>
        <w:t xml:space="preserve">חקלאי שמחזורו בחקלאות אינו עולה על 350,000 לירות חייב לנהל מערכת חשבונות שתכלול לפחות </w:t>
      </w:r>
      <w:r w:rsidRPr="003C59B7">
        <w:rPr>
          <w:rStyle w:val="default"/>
          <w:rFonts w:cs="FrankRuehl"/>
          <w:vanish/>
          <w:sz w:val="22"/>
          <w:szCs w:val="22"/>
          <w:u w:val="single"/>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(1)</w:t>
      </w:r>
      <w:r w:rsidRPr="003C59B7">
        <w:rPr>
          <w:rStyle w:val="default"/>
          <w:rFonts w:cs="FrankRuehl" w:hint="cs"/>
          <w:vanish/>
          <w:sz w:val="22"/>
          <w:szCs w:val="22"/>
          <w:u w:val="single"/>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ה</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 xml:space="preserve">על אף האמור בסעיפים קטנים (א)–(ד), חקלאי שכל מחזורו בחקלאות נובע מנטיעות ינהל מערכת חשבונות </w:t>
      </w:r>
      <w:r w:rsidRPr="003C59B7">
        <w:rPr>
          <w:rStyle w:val="default"/>
          <w:rFonts w:cs="FrankRuehl" w:hint="cs"/>
          <w:vanish/>
          <w:sz w:val="22"/>
          <w:szCs w:val="22"/>
          <w:u w:val="single"/>
          <w:shd w:val="clear" w:color="auto" w:fill="FFFF99"/>
          <w:rtl/>
        </w:rPr>
        <w:t>-</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u w:val="single"/>
          <w:shd w:val="clear" w:color="auto" w:fill="FFFF99"/>
          <w:rtl/>
        </w:rPr>
        <w:t>750</w:t>
      </w:r>
      <w:r w:rsidRPr="003C59B7">
        <w:rPr>
          <w:rStyle w:val="default"/>
          <w:rFonts w:cs="FrankRuehl"/>
          <w:vanish/>
          <w:sz w:val="22"/>
          <w:szCs w:val="22"/>
          <w:u w:val="single"/>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u w:val="single"/>
          <w:shd w:val="clear" w:color="auto" w:fill="FFFF99"/>
          <w:rtl/>
        </w:rPr>
        <w:t>35</w:t>
      </w:r>
      <w:r w:rsidRPr="003C59B7">
        <w:rPr>
          <w:rStyle w:val="default"/>
          <w:rFonts w:cs="FrankRuehl"/>
          <w:vanish/>
          <w:sz w:val="22"/>
          <w:szCs w:val="22"/>
          <w:u w:val="single"/>
          <w:shd w:val="clear" w:color="auto" w:fill="FFFF99"/>
          <w:rtl/>
        </w:rPr>
        <w:t xml:space="preserve">0 דונם אך אינו עולה על </w:t>
      </w:r>
      <w:r w:rsidRPr="003C59B7">
        <w:rPr>
          <w:rStyle w:val="default"/>
          <w:rFonts w:cs="FrankRuehl" w:hint="cs"/>
          <w:vanish/>
          <w:sz w:val="22"/>
          <w:szCs w:val="22"/>
          <w:u w:val="single"/>
          <w:shd w:val="clear" w:color="auto" w:fill="FFFF99"/>
          <w:rtl/>
        </w:rPr>
        <w:t>750</w:t>
      </w:r>
      <w:r w:rsidRPr="003C59B7">
        <w:rPr>
          <w:rStyle w:val="default"/>
          <w:rFonts w:cs="FrankRuehl"/>
          <w:vanish/>
          <w:sz w:val="22"/>
          <w:szCs w:val="22"/>
          <w:u w:val="single"/>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 xml:space="preserve">כמפורט בסעיף קטן (ג) </w:t>
      </w:r>
      <w:r w:rsidRPr="003C59B7">
        <w:rPr>
          <w:rStyle w:val="default"/>
          <w:rFonts w:cs="FrankRuehl"/>
          <w:vanish/>
          <w:sz w:val="22"/>
          <w:szCs w:val="22"/>
          <w:u w:val="single"/>
          <w:shd w:val="clear" w:color="auto" w:fill="FFFF99"/>
          <w:rtl/>
        </w:rPr>
        <w:t xml:space="preserve">כאשר השטח הכולל של הנטיעות עולה על </w:t>
      </w:r>
      <w:r w:rsidRPr="003C59B7">
        <w:rPr>
          <w:rStyle w:val="default"/>
          <w:rFonts w:cs="FrankRuehl" w:hint="cs"/>
          <w:vanish/>
          <w:sz w:val="22"/>
          <w:szCs w:val="22"/>
          <w:u w:val="single"/>
          <w:shd w:val="clear" w:color="auto" w:fill="FFFF99"/>
          <w:rtl/>
        </w:rPr>
        <w:t>15</w:t>
      </w:r>
      <w:r w:rsidRPr="003C59B7">
        <w:rPr>
          <w:rStyle w:val="default"/>
          <w:rFonts w:cs="FrankRuehl"/>
          <w:vanish/>
          <w:sz w:val="22"/>
          <w:szCs w:val="22"/>
          <w:u w:val="single"/>
          <w:shd w:val="clear" w:color="auto" w:fill="FFFF99"/>
          <w:rtl/>
        </w:rPr>
        <w:t xml:space="preserve">0 דונם אך אינו עולה על </w:t>
      </w:r>
      <w:r w:rsidRPr="003C59B7">
        <w:rPr>
          <w:rStyle w:val="default"/>
          <w:rFonts w:cs="FrankRuehl" w:hint="cs"/>
          <w:vanish/>
          <w:sz w:val="22"/>
          <w:szCs w:val="22"/>
          <w:u w:val="single"/>
          <w:shd w:val="clear" w:color="auto" w:fill="FFFF99"/>
          <w:rtl/>
        </w:rPr>
        <w:t>350</w:t>
      </w:r>
      <w:r w:rsidRPr="003C59B7">
        <w:rPr>
          <w:rStyle w:val="default"/>
          <w:rFonts w:cs="FrankRuehl"/>
          <w:vanish/>
          <w:sz w:val="22"/>
          <w:szCs w:val="22"/>
          <w:u w:val="single"/>
          <w:shd w:val="clear" w:color="auto" w:fill="FFFF99"/>
          <w:rtl/>
        </w:rPr>
        <w:t xml:space="preserve"> דונם;</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hint="cs"/>
          <w:vanish/>
          <w:sz w:val="22"/>
          <w:szCs w:val="22"/>
          <w:u w:val="single"/>
          <w:shd w:val="clear" w:color="auto" w:fill="FFFF99"/>
          <w:rtl/>
        </w:rPr>
        <w:t>0</w:t>
      </w: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4</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כמפורט בסעיף קטן (</w:t>
      </w:r>
      <w:r w:rsidRPr="003C59B7">
        <w:rPr>
          <w:rStyle w:val="default"/>
          <w:rFonts w:cs="FrankRuehl" w:hint="cs"/>
          <w:vanish/>
          <w:sz w:val="22"/>
          <w:szCs w:val="22"/>
          <w:u w:val="single"/>
          <w:shd w:val="clear" w:color="auto" w:fill="FFFF99"/>
          <w:rtl/>
        </w:rPr>
        <w:t>ד</w:t>
      </w:r>
      <w:r w:rsidRPr="003C59B7">
        <w:rPr>
          <w:rStyle w:val="default"/>
          <w:rFonts w:cs="FrankRuehl"/>
          <w:vanish/>
          <w:sz w:val="22"/>
          <w:szCs w:val="22"/>
          <w:u w:val="single"/>
          <w:shd w:val="clear" w:color="auto" w:fill="FFFF99"/>
          <w:rtl/>
        </w:rPr>
        <w:t xml:space="preserve">) כאשר השטח הכולל של הנטיעות אינו עולה על </w:t>
      </w:r>
      <w:r w:rsidRPr="003C59B7">
        <w:rPr>
          <w:rStyle w:val="default"/>
          <w:rFonts w:cs="FrankRuehl" w:hint="cs"/>
          <w:vanish/>
          <w:sz w:val="22"/>
          <w:szCs w:val="22"/>
          <w:u w:val="single"/>
          <w:shd w:val="clear" w:color="auto" w:fill="FFFF99"/>
          <w:rtl/>
        </w:rPr>
        <w:t>150</w:t>
      </w:r>
      <w:r w:rsidRPr="003C59B7">
        <w:rPr>
          <w:rStyle w:val="default"/>
          <w:rFonts w:cs="FrankRuehl"/>
          <w:vanish/>
          <w:sz w:val="22"/>
          <w:szCs w:val="22"/>
          <w:u w:val="single"/>
          <w:shd w:val="clear" w:color="auto" w:fill="FFFF99"/>
          <w:rtl/>
        </w:rPr>
        <w:t xml:space="preserve"> דונם.</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(ו)</w:t>
      </w:r>
      <w:r w:rsidRPr="003C59B7">
        <w:rPr>
          <w:rStyle w:val="default"/>
          <w:rFonts w:cs="FrankRuehl"/>
          <w:vanish/>
          <w:sz w:val="22"/>
          <w:szCs w:val="22"/>
          <w:u w:val="single"/>
          <w:shd w:val="clear" w:color="auto" w:fill="FFFF99"/>
          <w:rtl/>
        </w:rPr>
        <w:tab/>
      </w:r>
      <w:r w:rsidRPr="003C59B7">
        <w:rPr>
          <w:rStyle w:val="default"/>
          <w:rFonts w:cs="FrankRuehl" w:hint="cs"/>
          <w:vanish/>
          <w:sz w:val="22"/>
          <w:szCs w:val="22"/>
          <w:u w:val="single"/>
          <w:shd w:val="clear" w:color="auto" w:fill="FFFF99"/>
          <w:rtl/>
        </w:rPr>
        <w:t>לגבי חקלאי החייב לנהל מערכת חשבונות לפי סעיפים קטנים (ג) או (ד) יראו ברישום בחשבון או בחשבונות המנוהלים בשל פעולותיו העסקיות במערכת החשבונות של אגודה שיתופית חקלאית המבוקרת בידי רואה חשבון או ברית פיקוח, או במערכת חשבונות של אדם אחר המבוקרת בידי רואה חשבון, כרישום נאות של פעולות אלה ואין חובה לרשום אותן שנית בספר תקבולים ותשלומים</w:t>
      </w:r>
      <w:r w:rsidRPr="003C59B7">
        <w:rPr>
          <w:rStyle w:val="default"/>
          <w:rFonts w:cs="FrankRuehl"/>
          <w:vanish/>
          <w:sz w:val="22"/>
          <w:szCs w:val="22"/>
          <w:u w:val="single"/>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2.4.1978</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תשל"ח-1978</w:t>
      </w:r>
    </w:p>
    <w:p w:rsidR="00AD46A2" w:rsidRPr="003C59B7" w:rsidRDefault="00AD46A2" w:rsidP="00AD46A2">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תשל"ח מס' 3833</w:t>
        </w:r>
      </w:hyperlink>
      <w:r w:rsidRPr="003C59B7">
        <w:rPr>
          <w:rFonts w:cs="FrankRuehl" w:hint="cs"/>
          <w:vanish/>
          <w:szCs w:val="20"/>
          <w:shd w:val="clear" w:color="auto" w:fill="FFFF99"/>
          <w:rtl/>
        </w:rPr>
        <w:t xml:space="preserve"> מיום 2.4.1978 עמ' 1030</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350,000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לירות</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רשימת היתרות של לקוחות וספקים לסוף שנת 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(ד)</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350,000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לירות</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על אף האמור בסעיפים קטנים (א)–(ד),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shd w:val="clear" w:color="auto" w:fill="FFFF99"/>
          <w:rtl/>
        </w:rPr>
        <w:t>35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כמפורט בסעיף קטן (ג) </w:t>
      </w:r>
      <w:r w:rsidRPr="003C59B7">
        <w:rPr>
          <w:rStyle w:val="default"/>
          <w:rFonts w:cs="FrankRuehl"/>
          <w:vanish/>
          <w:sz w:val="22"/>
          <w:szCs w:val="22"/>
          <w:shd w:val="clear" w:color="auto" w:fill="FFFF99"/>
          <w:rtl/>
        </w:rPr>
        <w:t xml:space="preserve">כאשר השטח הכולל של הנטיעות עולה על </w:t>
      </w:r>
      <w:r w:rsidRPr="003C59B7">
        <w:rPr>
          <w:rStyle w:val="default"/>
          <w:rFonts w:cs="FrankRuehl" w:hint="cs"/>
          <w:vanish/>
          <w:sz w:val="22"/>
          <w:szCs w:val="22"/>
          <w:shd w:val="clear" w:color="auto" w:fill="FFFF99"/>
          <w:rtl/>
        </w:rPr>
        <w:t>15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350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כמפורט בסעיף קטן (</w:t>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 xml:space="preserve">) כאשר השטח הכולל של הנטיעות אינו עולה על </w:t>
      </w:r>
      <w:r w:rsidRPr="003C59B7">
        <w:rPr>
          <w:rStyle w:val="default"/>
          <w:rFonts w:cs="FrankRuehl" w:hint="cs"/>
          <w:vanish/>
          <w:sz w:val="22"/>
          <w:szCs w:val="22"/>
          <w:shd w:val="clear" w:color="auto" w:fill="FFFF99"/>
          <w:rtl/>
        </w:rPr>
        <w:t>150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לגבי חקלאי החייב לנהל מערכת חשבונות </w:t>
      </w:r>
      <w:r w:rsidRPr="003C59B7">
        <w:rPr>
          <w:rStyle w:val="default"/>
          <w:rFonts w:cs="FrankRuehl" w:hint="cs"/>
          <w:strike/>
          <w:vanish/>
          <w:sz w:val="22"/>
          <w:szCs w:val="22"/>
          <w:shd w:val="clear" w:color="auto" w:fill="FFFF99"/>
          <w:rtl/>
        </w:rPr>
        <w:t>לפי סעיפים קטנים (ג) או (ד)</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לפי סעיפים קטנים (ב), (ג) או (ד)</w:t>
      </w:r>
      <w:r w:rsidRPr="003C59B7">
        <w:rPr>
          <w:rStyle w:val="default"/>
          <w:rFonts w:cs="FrankRuehl" w:hint="cs"/>
          <w:vanish/>
          <w:sz w:val="22"/>
          <w:szCs w:val="22"/>
          <w:shd w:val="clear" w:color="auto" w:fill="FFFF99"/>
          <w:rtl/>
        </w:rPr>
        <w:t xml:space="preserve"> יראו ברישום בחשבון או בחשבונות המנוהלים בשל פעולותיו העסקיות במערכת החשבונות של אגודה שיתופית חקלאית המבוקרת בידי רואה חשבון או ברית פיקוח, או במערכת חשבונות של אדם אחר המבוקרת בידי רואה חשבון, כרישום נאות של פעולות אלה ואין חובה לרשום אותן שנית בספר תקבולים ותשלומים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31.12.1978</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AD46A2" w:rsidRPr="003C59B7" w:rsidRDefault="00AD46A2" w:rsidP="00AD46A2">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429</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לירות</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600,000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לירות</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800,000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רשימת היתרות של לקוחות וספקים לסוף שנת 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(ד)</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600,000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לירות</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1.1.1980</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תש"ם-1980</w:t>
      </w:r>
    </w:p>
    <w:p w:rsidR="00AD46A2" w:rsidRPr="003C59B7" w:rsidRDefault="00AD46A2" w:rsidP="00AD46A2">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תש"ם מס' 4073</w:t>
        </w:r>
      </w:hyperlink>
      <w:r w:rsidRPr="003C59B7">
        <w:rPr>
          <w:rFonts w:cs="FrankRuehl" w:hint="cs"/>
          <w:vanish/>
          <w:szCs w:val="20"/>
          <w:shd w:val="clear" w:color="auto" w:fill="FFFF99"/>
          <w:rtl/>
        </w:rPr>
        <w:t xml:space="preserve"> מיום 1.1.1980 עמ' 698</w:t>
      </w:r>
    </w:p>
    <w:p w:rsidR="00AD46A2" w:rsidRPr="003C59B7" w:rsidRDefault="00AD46A2" w:rsidP="00AD46A2">
      <w:pPr>
        <w:pStyle w:val="P00"/>
        <w:ind w:left="0" w:right="1134"/>
        <w:rPr>
          <w:rStyle w:val="default"/>
          <w:rFonts w:cs="FrankRuehl"/>
          <w:strike/>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(ג)</w:t>
      </w:r>
      <w:r w:rsidRPr="003C59B7">
        <w:rPr>
          <w:rStyle w:val="default"/>
          <w:rFonts w:cs="FrankRuehl"/>
          <w:strike/>
          <w:vanish/>
          <w:sz w:val="22"/>
          <w:szCs w:val="22"/>
          <w:shd w:val="clear" w:color="auto" w:fill="FFFF99"/>
          <w:rtl/>
        </w:rPr>
        <w:tab/>
        <w:t>חקלאי שמחזורו בחקלאות עולה על</w:t>
      </w:r>
      <w:r w:rsidRPr="003C59B7">
        <w:rPr>
          <w:rStyle w:val="default"/>
          <w:rFonts w:cs="FrankRuehl" w:hint="cs"/>
          <w:strike/>
          <w:vanish/>
          <w:sz w:val="22"/>
          <w:szCs w:val="22"/>
          <w:shd w:val="clear" w:color="auto" w:fill="FFFF99"/>
          <w:rtl/>
        </w:rPr>
        <w:t xml:space="preserve"> 1,000,000 לירות אך אינו עולה על 1,200,000 לירות </w:t>
      </w:r>
      <w:r w:rsidRPr="003C59B7">
        <w:rPr>
          <w:rStyle w:val="default"/>
          <w:rFonts w:cs="FrankRuehl"/>
          <w:strike/>
          <w:vanish/>
          <w:sz w:val="22"/>
          <w:szCs w:val="22"/>
          <w:shd w:val="clear" w:color="auto" w:fill="FFFF99"/>
          <w:rtl/>
        </w:rPr>
        <w:t>חייב לנהל מערכת חשבונות שתכלול לפחות —</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(1)</w:t>
      </w:r>
      <w:r w:rsidRPr="003C59B7">
        <w:rPr>
          <w:rStyle w:val="default"/>
          <w:rFonts w:cs="FrankRuehl"/>
          <w:strike/>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hint="cs"/>
          <w:strike/>
          <w:vanish/>
          <w:sz w:val="22"/>
          <w:szCs w:val="22"/>
          <w:shd w:val="clear" w:color="auto" w:fill="FFFF99"/>
          <w:rtl/>
        </w:rPr>
        <w:t>(2)</w:t>
      </w:r>
      <w:r w:rsidRPr="003C59B7">
        <w:rPr>
          <w:rStyle w:val="default"/>
          <w:rFonts w:cs="FrankRuehl" w:hint="cs"/>
          <w:strike/>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strike/>
          <w:vanish/>
          <w:sz w:val="22"/>
          <w:szCs w:val="22"/>
          <w:shd w:val="clear" w:color="auto" w:fill="FFFF99"/>
          <w:rtl/>
        </w:rPr>
        <w:tab/>
        <w:t>תיק תעוד חוץ;</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strike/>
          <w:vanish/>
          <w:sz w:val="22"/>
          <w:szCs w:val="22"/>
          <w:shd w:val="clear" w:color="auto" w:fill="FFFF99"/>
          <w:rtl/>
        </w:rPr>
        <w:tab/>
        <w:t>רשימת היתרות של לקוחות וספקים לסוף שנת מס;</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strike/>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hint="cs"/>
          <w:strike/>
          <w:vanish/>
          <w:sz w:val="22"/>
          <w:szCs w:val="22"/>
          <w:shd w:val="clear" w:color="auto" w:fill="FFFF99"/>
          <w:rtl/>
        </w:rPr>
        <w:t>(ד)</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(ג)</w:t>
      </w:r>
      <w:r w:rsidRPr="003C59B7">
        <w:rPr>
          <w:rStyle w:val="default"/>
          <w:rFonts w:cs="FrankRuehl" w:hint="cs"/>
          <w:vanish/>
          <w:sz w:val="22"/>
          <w:szCs w:val="22"/>
          <w:shd w:val="clear" w:color="auto" w:fill="FFFF99"/>
          <w:rtl/>
        </w:rPr>
        <w:t xml:space="preserve"> חקלאי שמחזורו בחקלאות אינו עולה על </w:t>
      </w:r>
      <w:r w:rsidRPr="003C59B7">
        <w:rPr>
          <w:rStyle w:val="default"/>
          <w:rFonts w:cs="FrankRuehl" w:hint="cs"/>
          <w:strike/>
          <w:vanish/>
          <w:sz w:val="22"/>
          <w:szCs w:val="22"/>
          <w:shd w:val="clear" w:color="auto" w:fill="FFFF99"/>
          <w:rtl/>
        </w:rPr>
        <w:t>1,000,000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 לירות</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(2)</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shd w:val="clear" w:color="auto" w:fill="FFFF99"/>
          <w:rtl/>
        </w:rPr>
        <w:t xml:space="preserve"> 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ה</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(ד)</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shd w:val="clear" w:color="auto" w:fill="FFFF99"/>
          <w:rtl/>
        </w:rPr>
        <w:t>35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כמפורט בסעיף קטן (ג) </w:t>
      </w:r>
      <w:r w:rsidRPr="003C59B7">
        <w:rPr>
          <w:rStyle w:val="default"/>
          <w:rFonts w:cs="FrankRuehl"/>
          <w:vanish/>
          <w:sz w:val="22"/>
          <w:szCs w:val="22"/>
          <w:shd w:val="clear" w:color="auto" w:fill="FFFF99"/>
          <w:rtl/>
        </w:rPr>
        <w:t xml:space="preserve">כאשר השטח הכולל של הנטיעות עולה על </w:t>
      </w:r>
      <w:r w:rsidRPr="003C59B7">
        <w:rPr>
          <w:rStyle w:val="default"/>
          <w:rFonts w:cs="FrankRuehl" w:hint="cs"/>
          <w:vanish/>
          <w:sz w:val="22"/>
          <w:szCs w:val="22"/>
          <w:shd w:val="clear" w:color="auto" w:fill="FFFF99"/>
          <w:rtl/>
        </w:rPr>
        <w:t>15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350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כמפורט בסעיף קטן (</w:t>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 xml:space="preserve">) כאשר השטח הכולל של הנטיעות אינו עולה על </w:t>
      </w:r>
      <w:r w:rsidRPr="003C59B7">
        <w:rPr>
          <w:rStyle w:val="default"/>
          <w:rFonts w:cs="FrankRuehl" w:hint="cs"/>
          <w:vanish/>
          <w:sz w:val="22"/>
          <w:szCs w:val="22"/>
          <w:shd w:val="clear" w:color="auto" w:fill="FFFF99"/>
          <w:rtl/>
        </w:rPr>
        <w:t>150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0" w:right="1134"/>
        <w:rPr>
          <w:rStyle w:val="default"/>
          <w:rFonts w:cs="FrankRuehl" w:hint="cs"/>
          <w:strike/>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(ו)</w:t>
      </w:r>
      <w:r w:rsidRPr="003C59B7">
        <w:rPr>
          <w:rStyle w:val="default"/>
          <w:rFonts w:cs="FrankRuehl"/>
          <w:strike/>
          <w:vanish/>
          <w:sz w:val="22"/>
          <w:szCs w:val="22"/>
          <w:shd w:val="clear" w:color="auto" w:fill="FFFF99"/>
          <w:rtl/>
        </w:rPr>
        <w:tab/>
      </w:r>
      <w:r w:rsidRPr="003C59B7">
        <w:rPr>
          <w:rStyle w:val="default"/>
          <w:rFonts w:cs="FrankRuehl" w:hint="cs"/>
          <w:strike/>
          <w:vanish/>
          <w:sz w:val="22"/>
          <w:szCs w:val="22"/>
          <w:shd w:val="clear" w:color="auto" w:fill="FFFF99"/>
          <w:rtl/>
        </w:rPr>
        <w:t>לגבי חקלאי החייב לנהל מערכת חשבונות לפי סעיפים קטנים (ב), (ג) או (ד) יראו ברישום בחשבון או בחשבונות המנוהלים בשל פעולותיו העסקיות במערכת החשבונות של אגודה שיתופית חקלאית המבוקרת בידי רואה חשבון או ברית פיקוח, או במערכת חשבונות של אדם אחר המבוקרת בידי רואה חשבון, כרישום נאות של פעולות אלה ואין חובה לרשום אותן שנית בספר תקבולים ותשלומים</w:t>
      </w:r>
      <w:r w:rsidRPr="003C59B7">
        <w:rPr>
          <w:rStyle w:val="default"/>
          <w:rFonts w:cs="FrankRuehl"/>
          <w:strike/>
          <w:vanish/>
          <w:sz w:val="22"/>
          <w:szCs w:val="22"/>
          <w:shd w:val="clear" w:color="auto" w:fill="FFFF99"/>
          <w:rtl/>
        </w:rPr>
        <w:t>.</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(ה)</w:t>
      </w:r>
      <w:r w:rsidRPr="003C59B7">
        <w:rPr>
          <w:rStyle w:val="default"/>
          <w:rFonts w:cs="FrankRuehl"/>
          <w:vanish/>
          <w:sz w:val="22"/>
          <w:szCs w:val="22"/>
          <w:u w:val="single"/>
          <w:shd w:val="clear" w:color="auto" w:fill="FFFF99"/>
          <w:rtl/>
        </w:rPr>
        <w:tab/>
        <w:t xml:space="preserve">לגבי חקלאי </w:t>
      </w:r>
      <w:r w:rsidRPr="003C59B7">
        <w:rPr>
          <w:rStyle w:val="default"/>
          <w:rFonts w:cs="FrankRuehl" w:hint="cs"/>
          <w:vanish/>
          <w:sz w:val="22"/>
          <w:szCs w:val="22"/>
          <w:u w:val="single"/>
          <w:shd w:val="clear" w:color="auto" w:fill="FFFF99"/>
          <w:rtl/>
        </w:rPr>
        <w:t>החייב לנהל מערכת חשבונות לפי סעיפים קטנים (ב) או (ג) יראו ברישום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פעולותיו העסקיות שבוצעו באמצעות האגודה או האדם האחר כאמור כרישום נאות של פעולות אלה ואין חובה לרשום אותן שנית בספר תקבולים או תשלומים.</w:t>
      </w:r>
    </w:p>
    <w:p w:rsidR="00AD46A2" w:rsidRPr="003C59B7" w:rsidRDefault="00AD46A2" w:rsidP="00AD46A2">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(ו)</w:t>
      </w:r>
      <w:r w:rsidRPr="003C59B7">
        <w:rPr>
          <w:rStyle w:val="default"/>
          <w:rFonts w:cs="FrankRuehl"/>
          <w:vanish/>
          <w:sz w:val="22"/>
          <w:szCs w:val="22"/>
          <w:u w:val="single"/>
          <w:shd w:val="clear" w:color="auto" w:fill="FFFF99"/>
          <w:rtl/>
        </w:rPr>
        <w:tab/>
        <w:t>בתעודת משלוח ובחשבונית הנערכות בידי המשווק כאמור בסעיפים 2(א)</w:t>
      </w:r>
      <w:r w:rsidRPr="003C59B7">
        <w:rPr>
          <w:rStyle w:val="default"/>
          <w:rFonts w:cs="FrankRuehl" w:hint="cs"/>
          <w:vanish/>
          <w:sz w:val="22"/>
          <w:szCs w:val="22"/>
          <w:u w:val="single"/>
          <w:shd w:val="clear" w:color="auto" w:fill="FFFF99"/>
          <w:rtl/>
        </w:rPr>
        <w:t>(4)</w:t>
      </w:r>
      <w:r w:rsidRPr="003C59B7">
        <w:rPr>
          <w:rStyle w:val="default"/>
          <w:rFonts w:cs="FrankRuehl"/>
          <w:vanish/>
          <w:sz w:val="22"/>
          <w:szCs w:val="22"/>
          <w:u w:val="single"/>
          <w:shd w:val="clear" w:color="auto" w:fill="FFFF99"/>
          <w:rtl/>
        </w:rPr>
        <w:t>, 2(א)(</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u w:val="single"/>
          <w:shd w:val="clear" w:color="auto" w:fill="FFFF99"/>
          <w:rtl/>
        </w:rPr>
        <w:t>), 2(ב)(</w:t>
      </w:r>
      <w:r w:rsidRPr="003C59B7">
        <w:rPr>
          <w:rStyle w:val="default"/>
          <w:rFonts w:cs="FrankRuehl" w:hint="cs"/>
          <w:vanish/>
          <w:sz w:val="22"/>
          <w:szCs w:val="22"/>
          <w:u w:val="single"/>
          <w:shd w:val="clear" w:color="auto" w:fill="FFFF99"/>
          <w:rtl/>
        </w:rPr>
        <w:t>6</w:t>
      </w:r>
      <w:r w:rsidRPr="003C59B7">
        <w:rPr>
          <w:rStyle w:val="default"/>
          <w:rFonts w:cs="FrankRuehl"/>
          <w:vanish/>
          <w:sz w:val="22"/>
          <w:szCs w:val="22"/>
          <w:u w:val="single"/>
          <w:shd w:val="clear" w:color="auto" w:fill="FFFF99"/>
          <w:rtl/>
        </w:rPr>
        <w:t>), 2(ב)(</w:t>
      </w:r>
      <w:r w:rsidRPr="003C59B7">
        <w:rPr>
          <w:rStyle w:val="default"/>
          <w:rFonts w:cs="FrankRuehl" w:hint="cs"/>
          <w:vanish/>
          <w:sz w:val="22"/>
          <w:szCs w:val="22"/>
          <w:u w:val="single"/>
          <w:shd w:val="clear" w:color="auto" w:fill="FFFF99"/>
          <w:rtl/>
        </w:rPr>
        <w:t>7</w:t>
      </w:r>
      <w:r w:rsidRPr="003C59B7">
        <w:rPr>
          <w:rStyle w:val="default"/>
          <w:rFonts w:cs="FrankRuehl"/>
          <w:vanish/>
          <w:sz w:val="22"/>
          <w:szCs w:val="22"/>
          <w:u w:val="single"/>
          <w:shd w:val="clear" w:color="auto" w:fill="FFFF99"/>
          <w:rtl/>
        </w:rPr>
        <w:t>), ו-2(ג)(</w:t>
      </w:r>
      <w:r w:rsidRPr="003C59B7">
        <w:rPr>
          <w:rStyle w:val="default"/>
          <w:rFonts w:cs="FrankRuehl" w:hint="cs"/>
          <w:vanish/>
          <w:sz w:val="22"/>
          <w:szCs w:val="22"/>
          <w:u w:val="single"/>
          <w:shd w:val="clear" w:color="auto" w:fill="FFFF99"/>
          <w:rtl/>
        </w:rPr>
        <w:t>2</w:t>
      </w:r>
      <w:r w:rsidRPr="003C59B7">
        <w:rPr>
          <w:rStyle w:val="default"/>
          <w:rFonts w:cs="FrankRuehl"/>
          <w:vanish/>
          <w:sz w:val="22"/>
          <w:szCs w:val="22"/>
          <w:u w:val="single"/>
          <w:shd w:val="clear" w:color="auto" w:fill="FFFF99"/>
          <w:rtl/>
        </w:rPr>
        <w:t>) יציין המשווק את שם החקלאי, מענו ואת מספר תעודת הזהות על פי הצגת התעודה.</w:t>
      </w:r>
    </w:p>
    <w:p w:rsidR="00AD46A2" w:rsidRPr="003C59B7" w:rsidRDefault="00AD46A2" w:rsidP="00AD46A2">
      <w:pPr>
        <w:pStyle w:val="P00"/>
        <w:spacing w:before="0"/>
        <w:ind w:left="1021" w:right="1134" w:hanging="1021"/>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ז</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(1)</w:t>
      </w:r>
      <w:r w:rsidRPr="003C59B7">
        <w:rPr>
          <w:rStyle w:val="default"/>
          <w:rFonts w:cs="FrankRuehl"/>
          <w:vanish/>
          <w:sz w:val="22"/>
          <w:szCs w:val="22"/>
          <w:u w:val="single"/>
          <w:shd w:val="clear" w:color="auto" w:fill="FFFF99"/>
          <w:rtl/>
        </w:rPr>
        <w:tab/>
        <w:t>על אף האמור בסעיפים 5(א)(4) ו-9(</w:t>
      </w:r>
      <w:r w:rsidRPr="003C59B7">
        <w:rPr>
          <w:rStyle w:val="default"/>
          <w:rFonts w:cs="FrankRuehl" w:hint="cs"/>
          <w:vanish/>
          <w:sz w:val="22"/>
          <w:szCs w:val="22"/>
          <w:u w:val="single"/>
          <w:shd w:val="clear" w:color="auto" w:fill="FFFF99"/>
          <w:rtl/>
        </w:rPr>
        <w:t>3</w:t>
      </w:r>
      <w:r w:rsidRPr="003C59B7">
        <w:rPr>
          <w:rStyle w:val="default"/>
          <w:rFonts w:cs="FrankRuehl"/>
          <w:vanish/>
          <w:sz w:val="22"/>
          <w:szCs w:val="22"/>
          <w:u w:val="single"/>
          <w:shd w:val="clear" w:color="auto" w:fill="FFFF99"/>
          <w:rtl/>
        </w:rPr>
        <w:t>)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ברשימה ש</w:t>
      </w:r>
      <w:r w:rsidRPr="003C59B7">
        <w:rPr>
          <w:rStyle w:val="default"/>
          <w:rFonts w:cs="FrankRuehl" w:hint="cs"/>
          <w:vanish/>
          <w:sz w:val="22"/>
          <w:szCs w:val="22"/>
          <w:u w:val="single"/>
          <w:shd w:val="clear" w:color="auto" w:fill="FFFF99"/>
          <w:rtl/>
        </w:rPr>
        <w:t>נת</w:t>
      </w:r>
      <w:r w:rsidRPr="003C59B7">
        <w:rPr>
          <w:rStyle w:val="default"/>
          <w:rFonts w:cs="FrankRuehl"/>
          <w:vanish/>
          <w:sz w:val="22"/>
          <w:szCs w:val="22"/>
          <w:u w:val="single"/>
          <w:shd w:val="clear" w:color="auto" w:fill="FFFF99"/>
          <w:rtl/>
        </w:rPr>
        <w:t>ית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 xml:space="preserve">הוראת פסקה (1) לא תחול לגבי מכירה בקמעונות במזומן שאינה עולה על </w:t>
      </w:r>
      <w:r w:rsidRPr="003C59B7">
        <w:rPr>
          <w:rStyle w:val="default"/>
          <w:rFonts w:cs="FrankRuehl" w:hint="cs"/>
          <w:vanish/>
          <w:sz w:val="22"/>
          <w:szCs w:val="22"/>
          <w:u w:val="single"/>
          <w:shd w:val="clear" w:color="auto" w:fill="FFFF99"/>
          <w:rtl/>
        </w:rPr>
        <w:t>2,000 לירות</w:t>
      </w:r>
      <w:r w:rsidRPr="003C59B7">
        <w:rPr>
          <w:rStyle w:val="default"/>
          <w:rFonts w:cs="FrankRuehl"/>
          <w:vanish/>
          <w:sz w:val="22"/>
          <w:szCs w:val="22"/>
          <w:u w:val="single"/>
          <w:shd w:val="clear" w:color="auto" w:fill="FFFF99"/>
          <w:rtl/>
        </w:rPr>
        <w:t>.</w:t>
      </w:r>
    </w:p>
    <w:p w:rsidR="00AD46A2" w:rsidRPr="003C59B7" w:rsidRDefault="00AD46A2" w:rsidP="00AD46A2">
      <w:pPr>
        <w:pStyle w:val="P00"/>
        <w:spacing w:before="0"/>
        <w:ind w:left="0" w:right="1134" w:firstLine="62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ח</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 xml:space="preserve">במכירת יבול בשדה או גידול בשדה (להלן </w:t>
      </w:r>
      <w:r w:rsidRPr="003C59B7">
        <w:rPr>
          <w:rStyle w:val="default"/>
          <w:rFonts w:cs="FrankRuehl" w:hint="cs"/>
          <w:vanish/>
          <w:sz w:val="22"/>
          <w:szCs w:val="22"/>
          <w:u w:val="single"/>
          <w:shd w:val="clear" w:color="auto" w:fill="FFFF99"/>
          <w:rtl/>
        </w:rPr>
        <w:t>-</w:t>
      </w:r>
      <w:r w:rsidRPr="003C59B7">
        <w:rPr>
          <w:rStyle w:val="default"/>
          <w:rFonts w:cs="FrankRuehl"/>
          <w:vanish/>
          <w:sz w:val="22"/>
          <w:szCs w:val="22"/>
          <w:u w:val="single"/>
          <w:shd w:val="clear" w:color="auto" w:fill="FFFF99"/>
          <w:rtl/>
        </w:rPr>
        <w:t xml:space="preserve"> מכירה דמאן), יערוך החקלאי תעודת מכירה שבה יציין:</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שמו, מענו ומספר תעודת הזהות של המוכר;</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שמו, מענו ומספר תעודת הזהות של הקונה;</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(3)</w:t>
      </w:r>
      <w:r w:rsidRPr="003C59B7">
        <w:rPr>
          <w:rStyle w:val="default"/>
          <w:rFonts w:cs="FrankRuehl"/>
          <w:vanish/>
          <w:sz w:val="22"/>
          <w:szCs w:val="22"/>
          <w:u w:val="single"/>
          <w:shd w:val="clear" w:color="auto" w:fill="FFFF99"/>
          <w:rtl/>
        </w:rPr>
        <w:tab/>
        <w:t>מקום השדה או המטע שבהם בוצעה המכירה דמאן;</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(4)</w:t>
      </w:r>
      <w:r w:rsidRPr="003C59B7">
        <w:rPr>
          <w:rStyle w:val="default"/>
          <w:rFonts w:cs="FrankRuehl"/>
          <w:vanish/>
          <w:sz w:val="22"/>
          <w:szCs w:val="22"/>
          <w:u w:val="single"/>
          <w:shd w:val="clear" w:color="auto" w:fill="FFFF99"/>
          <w:rtl/>
        </w:rPr>
        <w:tab/>
        <w:t>שטח השדה או המטע שיבולו נמכר דמאן;</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(5)</w:t>
      </w:r>
      <w:r w:rsidRPr="003C59B7">
        <w:rPr>
          <w:rStyle w:val="default"/>
          <w:rFonts w:cs="FrankRuehl"/>
          <w:vanish/>
          <w:sz w:val="22"/>
          <w:szCs w:val="22"/>
          <w:u w:val="single"/>
          <w:shd w:val="clear" w:color="auto" w:fill="FFFF99"/>
          <w:rtl/>
        </w:rPr>
        <w:tab/>
        <w:t>פירוט סוג היבול או סוג הגידול שנמכר דמאן תוך ציון מועד הזריעה או השתילה;</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(6)</w:t>
      </w:r>
      <w:r w:rsidRPr="003C59B7">
        <w:rPr>
          <w:rStyle w:val="default"/>
          <w:rFonts w:cs="FrankRuehl"/>
          <w:vanish/>
          <w:sz w:val="22"/>
          <w:szCs w:val="22"/>
          <w:u w:val="single"/>
          <w:shd w:val="clear" w:color="auto" w:fill="FFFF99"/>
          <w:rtl/>
        </w:rPr>
        <w:tab/>
        <w:t>סכום התמורה.</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ט</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על תעודת מכירה כאמור בסעיף</w:t>
      </w:r>
      <w:r w:rsidRPr="003C59B7">
        <w:rPr>
          <w:rStyle w:val="default"/>
          <w:rFonts w:cs="FrankRuehl" w:hint="cs"/>
          <w:vanish/>
          <w:sz w:val="22"/>
          <w:szCs w:val="22"/>
          <w:u w:val="single"/>
          <w:shd w:val="clear" w:color="auto" w:fill="FFFF99"/>
          <w:rtl/>
        </w:rPr>
        <w:t xml:space="preserve"> קטן</w:t>
      </w:r>
      <w:r w:rsidRPr="003C59B7">
        <w:rPr>
          <w:rStyle w:val="default"/>
          <w:rFonts w:cs="FrankRuehl"/>
          <w:vanish/>
          <w:sz w:val="22"/>
          <w:szCs w:val="22"/>
          <w:u w:val="single"/>
          <w:shd w:val="clear" w:color="auto" w:fill="FFFF99"/>
          <w:rtl/>
        </w:rPr>
        <w:t xml:space="preserve"> (</w:t>
      </w:r>
      <w:r w:rsidRPr="003C59B7">
        <w:rPr>
          <w:rStyle w:val="default"/>
          <w:rFonts w:cs="FrankRuehl" w:hint="cs"/>
          <w:vanish/>
          <w:sz w:val="22"/>
          <w:szCs w:val="22"/>
          <w:u w:val="single"/>
          <w:shd w:val="clear" w:color="auto" w:fill="FFFF99"/>
          <w:rtl/>
        </w:rPr>
        <w:t>ז</w:t>
      </w:r>
      <w:r w:rsidRPr="003C59B7">
        <w:rPr>
          <w:rStyle w:val="default"/>
          <w:rFonts w:cs="FrankRuehl"/>
          <w:vanish/>
          <w:sz w:val="22"/>
          <w:szCs w:val="22"/>
          <w:u w:val="single"/>
          <w:shd w:val="clear" w:color="auto" w:fill="FFFF99"/>
          <w:rtl/>
        </w:rPr>
        <w:t>) יחולו כל הוראות פרק ד' המתייחסות לתעוד.</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7.2.1980</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ת"ט תש"ם-1980</w:t>
      </w:r>
    </w:p>
    <w:p w:rsidR="00AD46A2" w:rsidRPr="003C59B7" w:rsidRDefault="00AD46A2" w:rsidP="00AD46A2">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979</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 xml:space="preserve">לגבי חקלאי </w:t>
      </w:r>
      <w:r w:rsidRPr="003C59B7">
        <w:rPr>
          <w:rStyle w:val="default"/>
          <w:rFonts w:cs="FrankRuehl" w:hint="cs"/>
          <w:vanish/>
          <w:sz w:val="22"/>
          <w:szCs w:val="22"/>
          <w:shd w:val="clear" w:color="auto" w:fill="FFFF99"/>
          <w:rtl/>
        </w:rPr>
        <w:t xml:space="preserve">החייב לנהל מערכת חשבונות לפי סעיפים קטנים (ב) או (ג) יראו ברישום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פעולותיו העסקיות שבוצעו באמצעות האגודה או האדם האחר כאמור כרישום נאות של פעולות אלה ואין חובה לרשום אותן שנית </w:t>
      </w:r>
      <w:r w:rsidRPr="003C59B7">
        <w:rPr>
          <w:rStyle w:val="default"/>
          <w:rFonts w:cs="FrankRuehl" w:hint="cs"/>
          <w:strike/>
          <w:vanish/>
          <w:sz w:val="22"/>
          <w:szCs w:val="22"/>
          <w:shd w:val="clear" w:color="auto" w:fill="FFFF99"/>
          <w:rtl/>
        </w:rPr>
        <w:t>בספר תקבולים או תשלומים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תקבולים ותשלומים</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בתעודת משלוח ובחשבונית הנערכות בידי המשווק כאמור בסעיפים 2(א)</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 2(א)(</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 ו-2(ג)(</w:t>
      </w: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 יציין המשווק את שם החקלאי, מענו ואת מספר תעודת הזהות על פי הצגת התעודה.</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(1)</w:t>
      </w:r>
      <w:r w:rsidRPr="003C59B7">
        <w:rPr>
          <w:rStyle w:val="default"/>
          <w:rFonts w:cs="FrankRuehl"/>
          <w:vanish/>
          <w:sz w:val="22"/>
          <w:szCs w:val="22"/>
          <w:shd w:val="clear" w:color="auto" w:fill="FFFF99"/>
          <w:rtl/>
        </w:rPr>
        <w:tab/>
        <w:t>על אף האמור בסעיפים 5(א)(4) ו-9(</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strike/>
          <w:vanish/>
          <w:sz w:val="22"/>
          <w:szCs w:val="22"/>
          <w:shd w:val="clear" w:color="auto" w:fill="FFFF99"/>
          <w:rtl/>
        </w:rPr>
        <w:t>ברשימה ש</w:t>
      </w:r>
      <w:r w:rsidRPr="003C59B7">
        <w:rPr>
          <w:rStyle w:val="default"/>
          <w:rFonts w:cs="FrankRuehl" w:hint="cs"/>
          <w:strike/>
          <w:vanish/>
          <w:sz w:val="22"/>
          <w:szCs w:val="22"/>
          <w:shd w:val="clear" w:color="auto" w:fill="FFFF99"/>
          <w:rtl/>
        </w:rPr>
        <w:t>נת</w:t>
      </w:r>
      <w:r w:rsidRPr="003C59B7">
        <w:rPr>
          <w:rStyle w:val="default"/>
          <w:rFonts w:cs="FrankRuehl"/>
          <w:strike/>
          <w:vanish/>
          <w:sz w:val="22"/>
          <w:szCs w:val="22"/>
          <w:shd w:val="clear" w:color="auto" w:fill="FFFF99"/>
          <w:rtl/>
        </w:rPr>
        <w:t>ית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הוראת פסקה (1) לא תחול לגבי מכירה בקמעונות במזומן שאינה עולה על </w:t>
      </w:r>
      <w:r w:rsidRPr="003C59B7">
        <w:rPr>
          <w:rStyle w:val="default"/>
          <w:rFonts w:cs="FrankRuehl" w:hint="cs"/>
          <w:vanish/>
          <w:sz w:val="22"/>
          <w:szCs w:val="22"/>
          <w:shd w:val="clear" w:color="auto" w:fill="FFFF99"/>
          <w:rtl/>
        </w:rPr>
        <w:t>2,000 לירות</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0" w:right="1134" w:firstLine="62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ח</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במכירת יבול בשדה או גידול בשדה (להלן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מכירה דמאן), יערוך החקלאי תעודת מכירה שבה יציין:</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שמו, מענו ומספר תעודת הזהות של המוכר;</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שמו, מענו ומספר תעודת הזהות של הקונה;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מקום השדה או המטע שבהם בוצעה המכירה דמאן;</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שטח השדה או המטע שיבולו נמכר דמאן;</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פירוט סוג היבול או סוג הגידול שנמכר דמאן תוך ציון מועד הזריעה או השתילה;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סכום התמורה.</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ט</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על תעודת מכירה כאמור </w:t>
      </w:r>
      <w:r w:rsidRPr="003C59B7">
        <w:rPr>
          <w:rStyle w:val="default"/>
          <w:rFonts w:cs="FrankRuehl"/>
          <w:strike/>
          <w:vanish/>
          <w:sz w:val="22"/>
          <w:szCs w:val="22"/>
          <w:shd w:val="clear" w:color="auto" w:fill="FFFF99"/>
          <w:rtl/>
        </w:rPr>
        <w:t>בסעיף</w:t>
      </w:r>
      <w:r w:rsidRPr="003C59B7">
        <w:rPr>
          <w:rStyle w:val="default"/>
          <w:rFonts w:cs="FrankRuehl" w:hint="cs"/>
          <w:strike/>
          <w:vanish/>
          <w:sz w:val="22"/>
          <w:szCs w:val="22"/>
          <w:shd w:val="clear" w:color="auto" w:fill="FFFF99"/>
          <w:rtl/>
        </w:rPr>
        <w:t xml:space="preserve"> קטן</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ז</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בסעיף קטן (ח)</w:t>
      </w:r>
      <w:r w:rsidRPr="003C59B7">
        <w:rPr>
          <w:rStyle w:val="default"/>
          <w:rFonts w:cs="FrankRuehl"/>
          <w:vanish/>
          <w:sz w:val="22"/>
          <w:szCs w:val="22"/>
          <w:shd w:val="clear" w:color="auto" w:fill="FFFF99"/>
          <w:rtl/>
        </w:rPr>
        <w:t xml:space="preserve"> יחולו כל הוראות פרק ד' המתייחסות לתעוד.</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1.4.1980</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תש"ם-1980</w:t>
      </w:r>
    </w:p>
    <w:p w:rsidR="00AD46A2" w:rsidRPr="003C59B7" w:rsidRDefault="00AD46A2" w:rsidP="00AD46A2">
      <w:pPr>
        <w:pStyle w:val="P00"/>
        <w:spacing w:before="0"/>
        <w:ind w:left="0"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977</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3,000,000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לירות</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1,200,000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shd w:val="clear" w:color="auto" w:fill="FFFF99"/>
          <w:rtl/>
        </w:rPr>
        <w:t>35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strike/>
          <w:vanish/>
          <w:sz w:val="22"/>
          <w:szCs w:val="22"/>
          <w:shd w:val="clear" w:color="auto" w:fill="FFFF99"/>
          <w:rtl/>
        </w:rPr>
        <w:tab/>
        <w:t xml:space="preserve">כמפורט בסעיף קטן (ג) </w:t>
      </w:r>
      <w:r w:rsidRPr="003C59B7">
        <w:rPr>
          <w:rStyle w:val="default"/>
          <w:rFonts w:cs="FrankRuehl"/>
          <w:strike/>
          <w:vanish/>
          <w:sz w:val="22"/>
          <w:szCs w:val="22"/>
          <w:shd w:val="clear" w:color="auto" w:fill="FFFF99"/>
          <w:rtl/>
        </w:rPr>
        <w:t xml:space="preserve">כאשר השטח הכולל של הנטיעות עולה על </w:t>
      </w:r>
      <w:r w:rsidRPr="003C59B7">
        <w:rPr>
          <w:rStyle w:val="default"/>
          <w:rFonts w:cs="FrankRuehl" w:hint="cs"/>
          <w:strike/>
          <w:vanish/>
          <w:sz w:val="22"/>
          <w:szCs w:val="22"/>
          <w:shd w:val="clear" w:color="auto" w:fill="FFFF99"/>
          <w:rtl/>
        </w:rPr>
        <w:t>15</w:t>
      </w:r>
      <w:r w:rsidRPr="003C59B7">
        <w:rPr>
          <w:rStyle w:val="default"/>
          <w:rFonts w:cs="FrankRuehl"/>
          <w:strike/>
          <w:vanish/>
          <w:sz w:val="22"/>
          <w:szCs w:val="22"/>
          <w:shd w:val="clear" w:color="auto" w:fill="FFFF99"/>
          <w:rtl/>
        </w:rPr>
        <w:t xml:space="preserve">0 דונם אך אינו עולה על </w:t>
      </w:r>
      <w:r w:rsidRPr="003C59B7">
        <w:rPr>
          <w:rStyle w:val="default"/>
          <w:rFonts w:cs="FrankRuehl" w:hint="cs"/>
          <w:strike/>
          <w:vanish/>
          <w:sz w:val="22"/>
          <w:szCs w:val="22"/>
          <w:shd w:val="clear" w:color="auto" w:fill="FFFF99"/>
          <w:rtl/>
        </w:rPr>
        <w:t>350</w:t>
      </w:r>
      <w:r w:rsidRPr="003C59B7">
        <w:rPr>
          <w:rStyle w:val="default"/>
          <w:rFonts w:cs="FrankRuehl"/>
          <w:strike/>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strike/>
          <w:vanish/>
          <w:sz w:val="22"/>
          <w:szCs w:val="22"/>
          <w:shd w:val="clear" w:color="auto" w:fill="FFFF99"/>
          <w:rtl/>
        </w:rPr>
        <w:tab/>
        <w:t>כמפורט בסעיף קטן (</w:t>
      </w:r>
      <w:r w:rsidRPr="003C59B7">
        <w:rPr>
          <w:rStyle w:val="default"/>
          <w:rFonts w:cs="FrankRuehl" w:hint="cs"/>
          <w:strike/>
          <w:vanish/>
          <w:sz w:val="22"/>
          <w:szCs w:val="22"/>
          <w:shd w:val="clear" w:color="auto" w:fill="FFFF99"/>
          <w:rtl/>
        </w:rPr>
        <w:t>ד</w:t>
      </w:r>
      <w:r w:rsidRPr="003C59B7">
        <w:rPr>
          <w:rStyle w:val="default"/>
          <w:rFonts w:cs="FrankRuehl"/>
          <w:strike/>
          <w:vanish/>
          <w:sz w:val="22"/>
          <w:szCs w:val="22"/>
          <w:shd w:val="clear" w:color="auto" w:fill="FFFF99"/>
          <w:rtl/>
        </w:rPr>
        <w:t xml:space="preserve">) כאשר השטח הכולל של הנטיעות אינו עולה על </w:t>
      </w:r>
      <w:r w:rsidRPr="003C59B7">
        <w:rPr>
          <w:rStyle w:val="default"/>
          <w:rFonts w:cs="FrankRuehl" w:hint="cs"/>
          <w:strike/>
          <w:vanish/>
          <w:sz w:val="22"/>
          <w:szCs w:val="22"/>
          <w:shd w:val="clear" w:color="auto" w:fill="FFFF99"/>
          <w:rtl/>
        </w:rPr>
        <w:t>150</w:t>
      </w:r>
      <w:r w:rsidRPr="003C59B7">
        <w:rPr>
          <w:rStyle w:val="default"/>
          <w:rFonts w:cs="FrankRuehl"/>
          <w:strike/>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כמפורט בסעיף קטן (ג) כאשר השטח הכולל של הנטיעות אינו עולה על 350 דונם.</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1.4.1981</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AD46A2" w:rsidRPr="003C59B7" w:rsidRDefault="00AD46A2" w:rsidP="00AD46A2">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787</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5,000,000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 שקלים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shd w:val="clear" w:color="auto" w:fill="FFFF99"/>
          <w:rtl/>
        </w:rPr>
        <w:t>35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350 דונם.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 xml:space="preserve">לגבי חקלאי </w:t>
      </w:r>
      <w:r w:rsidRPr="003C59B7">
        <w:rPr>
          <w:rStyle w:val="default"/>
          <w:rFonts w:cs="FrankRuehl" w:hint="cs"/>
          <w:vanish/>
          <w:sz w:val="22"/>
          <w:szCs w:val="22"/>
          <w:shd w:val="clear" w:color="auto" w:fill="FFFF99"/>
          <w:rtl/>
        </w:rPr>
        <w:t>החייב לנהל מערכת חשבונות לפי סעיפים קטנים (ב) או (ג) יראו ברישום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פעולותיו העסקיות שבוצעו באמצעות האגודה או האדם האחר כאמור כרישום נאות של פעולות אלה ואין חובה לרשום אותן שנית תקבולים ותשלומים.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בתעודת משלוח ובחשבונית הנערכות בידי המשווק כאמור בסעיפים 2(א)</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 2(א)(</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 ו-2(ג)(</w:t>
      </w: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 יציין המשווק את שם החקלאי, מענו ואת מספר תעודת הזהות על פי הצגת התעודה.</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(1)</w:t>
      </w:r>
      <w:r w:rsidRPr="003C59B7">
        <w:rPr>
          <w:rStyle w:val="default"/>
          <w:rFonts w:cs="FrankRuehl"/>
          <w:vanish/>
          <w:sz w:val="22"/>
          <w:szCs w:val="22"/>
          <w:shd w:val="clear" w:color="auto" w:fill="FFFF99"/>
          <w:rtl/>
        </w:rPr>
        <w:tab/>
        <w:t>על אף האמור בסעיפים 5(א)(4) ו-9(</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הוראת פסקה (1) לא תחול לגבי מכירה בקמעונות במזומן שאינה עולה על </w:t>
      </w:r>
      <w:r w:rsidRPr="003C59B7">
        <w:rPr>
          <w:rStyle w:val="default"/>
          <w:rFonts w:cs="FrankRuehl" w:hint="cs"/>
          <w:strike/>
          <w:vanish/>
          <w:sz w:val="22"/>
          <w:szCs w:val="22"/>
          <w:shd w:val="clear" w:color="auto" w:fill="FFFF99"/>
          <w:rtl/>
        </w:rPr>
        <w:t>2,000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שקלים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AD46A2" w:rsidRPr="003C59B7" w:rsidRDefault="00AD46A2" w:rsidP="00AD46A2">
      <w:pPr>
        <w:pStyle w:val="P00"/>
        <w:spacing w:before="0"/>
        <w:ind w:left="0" w:right="1134"/>
        <w:rPr>
          <w:rFonts w:cs="FrankRuehl" w:hint="cs"/>
          <w:vanish/>
          <w:szCs w:val="20"/>
          <w:shd w:val="clear" w:color="auto" w:fill="FFFF99"/>
          <w:rtl/>
        </w:rPr>
      </w:pPr>
      <w:hyperlink r:id="rId19"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926</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1,200,000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1,200,000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 שקלים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1,600,000 שקלים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AD46A2" w:rsidRPr="003C59B7" w:rsidRDefault="00AD46A2" w:rsidP="00AD46A2">
      <w:pPr>
        <w:pStyle w:val="P00"/>
        <w:spacing w:before="0"/>
        <w:ind w:left="0" w:right="1134"/>
        <w:rPr>
          <w:rFonts w:cs="FrankRuehl" w:hint="cs"/>
          <w:vanish/>
          <w:szCs w:val="20"/>
          <w:shd w:val="clear" w:color="auto" w:fill="FFFF99"/>
          <w:rtl/>
        </w:rPr>
      </w:pPr>
      <w:hyperlink r:id="rId20"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1072</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3,500,000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1,600,000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שקלים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w:t>
      </w:r>
      <w:r w:rsidRPr="003C59B7">
        <w:rPr>
          <w:rStyle w:val="default"/>
          <w:rFonts w:cs="FrankRuehl" w:hint="cs"/>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1,600,000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 שקלים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shd w:val="clear" w:color="auto" w:fill="FFFF99"/>
          <w:rtl/>
        </w:rPr>
        <w:t>35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350 דונם.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 xml:space="preserve">לגבי חקלאי </w:t>
      </w:r>
      <w:r w:rsidRPr="003C59B7">
        <w:rPr>
          <w:rStyle w:val="default"/>
          <w:rFonts w:cs="FrankRuehl" w:hint="cs"/>
          <w:vanish/>
          <w:sz w:val="22"/>
          <w:szCs w:val="22"/>
          <w:shd w:val="clear" w:color="auto" w:fill="FFFF99"/>
          <w:rtl/>
        </w:rPr>
        <w:t>החייב לנהל מערכת חשבונות לפי סעיפים קטנים (ב) או (ג) יראו ברישום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פעולותיו העסקיות שבוצעו באמצעות האגודה או האדם האחר כאמור כרישום נאות של פעולות אלה ואין חובה לרשום אותן שנית תקבולים ותשלומים.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בתעודת משלוח ובחשבונית הנערכות בידי המשווק כאמור בסעיפים 2(א)</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 2(א)(</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 ו-2(ג)(</w:t>
      </w: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 יציין המשווק את שם החקלאי, מענו ואת מספר תעודת הזהות על פי הצגת התעודה.</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(1)</w:t>
      </w:r>
      <w:r w:rsidRPr="003C59B7">
        <w:rPr>
          <w:rStyle w:val="default"/>
          <w:rFonts w:cs="FrankRuehl"/>
          <w:vanish/>
          <w:sz w:val="22"/>
          <w:szCs w:val="22"/>
          <w:shd w:val="clear" w:color="auto" w:fill="FFFF99"/>
          <w:rtl/>
        </w:rPr>
        <w:tab/>
        <w:t>על אף האמור בסעיפים 5(א)(4) ו-9(א)(</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הוראת פסקה (1) לא תחול לגבי מכירה בקמעונות במזומן שאינה עולה על </w:t>
      </w:r>
      <w:r w:rsidRPr="003C59B7">
        <w:rPr>
          <w:rStyle w:val="default"/>
          <w:rFonts w:cs="FrankRuehl" w:hint="cs"/>
          <w:strike/>
          <w:vanish/>
          <w:sz w:val="22"/>
          <w:szCs w:val="22"/>
          <w:shd w:val="clear" w:color="auto" w:fill="FFFF99"/>
          <w:rtl/>
        </w:rPr>
        <w:t>400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624"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AD46A2" w:rsidRPr="003C59B7" w:rsidRDefault="00AD46A2" w:rsidP="00AD46A2">
      <w:pPr>
        <w:pStyle w:val="P00"/>
        <w:spacing w:before="0"/>
        <w:ind w:left="0" w:right="1134"/>
        <w:rPr>
          <w:rFonts w:cs="FrankRuehl" w:hint="cs"/>
          <w:vanish/>
          <w:szCs w:val="20"/>
          <w:shd w:val="clear" w:color="auto" w:fill="FFFF99"/>
          <w:rtl/>
        </w:rPr>
      </w:pPr>
      <w:hyperlink r:id="rId21"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1331</w:t>
      </w:r>
    </w:p>
    <w:p w:rsidR="00AD46A2" w:rsidRPr="003C59B7" w:rsidRDefault="00AD46A2" w:rsidP="00AD46A2">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בתעודת משלוח ובחשבונית הנערכות בידי המשווק כאמור בסעיפים 2(א)</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 2(א)(</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 ו-2(ג)(</w:t>
      </w: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ז</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r>
      <w:r w:rsidRPr="003C59B7">
        <w:rPr>
          <w:rStyle w:val="default"/>
          <w:rFonts w:cs="FrankRuehl" w:hint="cs"/>
          <w:vanish/>
          <w:sz w:val="22"/>
          <w:szCs w:val="22"/>
          <w:u w:val="single"/>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hint="cs"/>
          <w:strike/>
          <w:vanish/>
          <w:sz w:val="22"/>
          <w:szCs w:val="22"/>
          <w:shd w:val="clear" w:color="auto" w:fill="FFFF99"/>
          <w:rtl/>
        </w:rPr>
        <w:t>(ז)</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(ח)</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על אף האמור בסעיפים 5(א)(4) ו-9(</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2,000 שקלים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0" w:right="1134" w:firstLine="62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ח</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(ט)</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במכירת יבול בשדה או גידול בשדה (להלן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מכירה דמאן), יערוך החקלאי תעודת מכירה שבה יציין:</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שמו, מענו ומספר תעודת הזהות של המוכר;</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שמו, מענו ומספר תעודת הזהות של הקונה;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מקום השדה או המטע שבהם בוצעה המכירה דמאן;</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שטח השדה או המטע שיבולו נמכר דמאן;</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פירוט סוג היבול או סוג הגידול שנמכר דמאן תוך ציון מועד הזריעה או השתילה;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סכום התמורה.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ט</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(י)</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על תעודת מכירה כאמור </w:t>
      </w:r>
      <w:r w:rsidRPr="003C59B7">
        <w:rPr>
          <w:rStyle w:val="default"/>
          <w:rFonts w:cs="FrankRuehl" w:hint="cs"/>
          <w:vanish/>
          <w:sz w:val="22"/>
          <w:szCs w:val="22"/>
          <w:shd w:val="clear" w:color="auto" w:fill="FFFF99"/>
          <w:rtl/>
        </w:rPr>
        <w:t>בסעיף קטן (ח)</w:t>
      </w:r>
      <w:r w:rsidRPr="003C59B7">
        <w:rPr>
          <w:rStyle w:val="default"/>
          <w:rFonts w:cs="FrankRuehl"/>
          <w:vanish/>
          <w:sz w:val="22"/>
          <w:szCs w:val="22"/>
          <w:shd w:val="clear" w:color="auto" w:fill="FFFF99"/>
          <w:rtl/>
        </w:rPr>
        <w:t xml:space="preserve"> יחולו כל הוראות פרק ד' המתייחסות לתעוד.</w:t>
      </w:r>
    </w:p>
    <w:p w:rsidR="00AD46A2" w:rsidRPr="003C59B7" w:rsidRDefault="00AD46A2" w:rsidP="00AD46A2">
      <w:pPr>
        <w:pStyle w:val="P00"/>
        <w:tabs>
          <w:tab w:val="clear" w:pos="6259"/>
        </w:tabs>
        <w:spacing w:before="0"/>
        <w:ind w:left="624"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AD46A2" w:rsidRPr="003C59B7" w:rsidRDefault="00AD46A2" w:rsidP="00AD46A2">
      <w:pPr>
        <w:pStyle w:val="P00"/>
        <w:spacing w:before="0"/>
        <w:ind w:left="0" w:right="1134"/>
        <w:rPr>
          <w:rFonts w:cs="FrankRuehl" w:hint="cs"/>
          <w:vanish/>
          <w:szCs w:val="20"/>
          <w:shd w:val="clear" w:color="auto" w:fill="FFFF99"/>
          <w:rtl/>
        </w:rPr>
      </w:pPr>
      <w:hyperlink r:id="rId22"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1224</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8,000,000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strike/>
          <w:vanish/>
          <w:sz w:val="22"/>
          <w:szCs w:val="22"/>
          <w:shd w:val="clear" w:color="auto" w:fill="FFFF99"/>
          <w:rtl/>
        </w:rPr>
        <w:tab/>
        <w:t>תעודות משלוח</w:t>
      </w:r>
      <w:r w:rsidRPr="003C59B7">
        <w:rPr>
          <w:rStyle w:val="default"/>
          <w:rFonts w:cs="FrankRuehl" w:hint="cs"/>
          <w:strike/>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strike/>
          <w:vanish/>
          <w:sz w:val="22"/>
          <w:szCs w:val="22"/>
          <w:shd w:val="clear" w:color="auto" w:fill="FFFF99"/>
          <w:rtl/>
        </w:rPr>
        <w:t xml:space="preserve">; </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u w:val="single"/>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8,000,000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22,000,000 שקלים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w:t>
      </w:r>
      <w:r w:rsidRPr="003C59B7">
        <w:rPr>
          <w:rStyle w:val="default"/>
          <w:rFonts w:cs="FrankRuehl"/>
          <w:strike/>
          <w:vanish/>
          <w:sz w:val="22"/>
          <w:szCs w:val="22"/>
          <w:shd w:val="clear" w:color="auto" w:fill="FFFF99"/>
          <w:rtl/>
        </w:rPr>
        <w:tab/>
        <w:t>תעודות משלוח</w:t>
      </w:r>
      <w:r w:rsidRPr="003C59B7">
        <w:rPr>
          <w:rStyle w:val="default"/>
          <w:rFonts w:cs="FrankRuehl" w:hint="cs"/>
          <w:strike/>
          <w:vanish/>
          <w:sz w:val="22"/>
          <w:szCs w:val="22"/>
          <w:shd w:val="clear" w:color="auto" w:fill="FFFF99"/>
          <w:rtl/>
        </w:rPr>
        <w:t>, פרט למקרים שתעודת משלוח נערכת בידי המשווק והמשווק מעביר עותק ממנה לנישום</w:t>
      </w:r>
      <w:r w:rsidRPr="003C59B7">
        <w:rPr>
          <w:rStyle w:val="default"/>
          <w:rFonts w:cs="FrankRuehl"/>
          <w:strike/>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u w:val="single"/>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3,500,000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(2)</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shd w:val="clear" w:color="auto" w:fill="FFFF99"/>
          <w:rtl/>
        </w:rPr>
        <w:t xml:space="preserve"> 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(ד), חקלאי שכל מחזורו בחקלאות נובע מנטיעות ינהל מערכת חשבונות –</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shd w:val="clear" w:color="auto" w:fill="FFFF99"/>
          <w:rtl/>
        </w:rPr>
        <w:t>35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350 דונם.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 xml:space="preserve">לגבי חקלאי </w:t>
      </w:r>
      <w:r w:rsidRPr="003C59B7">
        <w:rPr>
          <w:rStyle w:val="default"/>
          <w:rFonts w:cs="FrankRuehl" w:hint="cs"/>
          <w:vanish/>
          <w:sz w:val="22"/>
          <w:szCs w:val="22"/>
          <w:shd w:val="clear" w:color="auto" w:fill="FFFF99"/>
          <w:rtl/>
        </w:rPr>
        <w:t>החייב לנהל מערכת חשבונות לפי סעיפים קטנים (ב) או (ג) יראו ברישום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פעולותיו העסקיות שבוצעו באמצעות האגודה או האדם האחר כאמור כרישום נאות של פעולות אלה ואין חובה לרשום אותן שנית תקבולים ותשלומים.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בתעודת משלוח ובחשבונית הנערכות בידי המשווק כאמור בסעיפים 2(א)</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 2(א)(</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 ו-2(ג)(</w:t>
      </w: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על אף האמור בסעיפים 5(א)(4) ו-</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 שקלים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AD46A2" w:rsidRPr="003C59B7" w:rsidRDefault="00AD46A2" w:rsidP="00AD46A2">
      <w:pPr>
        <w:pStyle w:val="P00"/>
        <w:spacing w:before="0"/>
        <w:ind w:left="0" w:right="1134"/>
        <w:rPr>
          <w:rFonts w:cs="FrankRuehl" w:hint="cs"/>
          <w:vanish/>
          <w:szCs w:val="20"/>
          <w:shd w:val="clear" w:color="auto" w:fill="FFFF99"/>
          <w:rtl/>
        </w:rPr>
      </w:pPr>
      <w:hyperlink r:id="rId23"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1261</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22,000,000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110,000,000 שקלים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hint="cs"/>
          <w:vanish/>
          <w:sz w:val="22"/>
          <w:szCs w:val="22"/>
          <w:shd w:val="clear" w:color="auto" w:fill="FFFF99"/>
          <w:rtl/>
        </w:rPr>
        <w:t>0</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45,000,000 שקלים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vanish/>
          <w:sz w:val="22"/>
          <w:szCs w:val="22"/>
          <w:shd w:val="clear" w:color="auto" w:fill="FFFF99"/>
          <w:rtl/>
        </w:rPr>
        <w:t>35</w:t>
      </w:r>
      <w:r w:rsidRPr="003C59B7">
        <w:rPr>
          <w:rStyle w:val="default"/>
          <w:rFonts w:cs="FrankRuehl"/>
          <w:vanish/>
          <w:sz w:val="22"/>
          <w:szCs w:val="22"/>
          <w:shd w:val="clear" w:color="auto" w:fill="FFFF99"/>
          <w:rtl/>
        </w:rPr>
        <w:t xml:space="preserve">0 דונם אך אינו עולה על </w:t>
      </w:r>
      <w:r w:rsidRPr="003C59B7">
        <w:rPr>
          <w:rStyle w:val="default"/>
          <w:rFonts w:cs="FrankRuehl" w:hint="cs"/>
          <w:vanish/>
          <w:sz w:val="22"/>
          <w:szCs w:val="22"/>
          <w:shd w:val="clear" w:color="auto" w:fill="FFFF99"/>
          <w:rtl/>
        </w:rPr>
        <w:t>750</w:t>
      </w:r>
      <w:r w:rsidRPr="003C59B7">
        <w:rPr>
          <w:rStyle w:val="default"/>
          <w:rFonts w:cs="FrankRuehl"/>
          <w:vanish/>
          <w:sz w:val="22"/>
          <w:szCs w:val="22"/>
          <w:shd w:val="clear" w:color="auto" w:fill="FFFF99"/>
          <w:rtl/>
        </w:rPr>
        <w:t xml:space="preserve"> דונם;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350 דונם.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 xml:space="preserve">לגבי חקלאי </w:t>
      </w:r>
      <w:r w:rsidRPr="003C59B7">
        <w:rPr>
          <w:rStyle w:val="default"/>
          <w:rFonts w:cs="FrankRuehl" w:hint="cs"/>
          <w:vanish/>
          <w:sz w:val="22"/>
          <w:szCs w:val="22"/>
          <w:shd w:val="clear" w:color="auto" w:fill="FFFF99"/>
          <w:rtl/>
        </w:rPr>
        <w:t>החייב לנהל מערכת חשבונות לפי סעיפים קטנים (ב) או (ג) יראו ברישום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פעולותיו העסקיות שבוצעו באמצעות האגודה או האדם האחר כאמור כרישום נאות של פעולות אלה ואין חובה לרשום אותן שנית תקבולים ותשלומים.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בתעודת משלוח ובחשבונית הנערכות בידי המשווק כאמור בסעיפים 2(א)</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 2(א)(</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 2(ב)(</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 ו-2(ג)(</w:t>
      </w: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על אף האמור בסעיפים 5(א)(4) ו-9(</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 שקלים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AD46A2" w:rsidRPr="003C59B7" w:rsidRDefault="00AD46A2" w:rsidP="00AD46A2">
      <w:pPr>
        <w:pStyle w:val="P00"/>
        <w:spacing w:before="0"/>
        <w:ind w:left="0" w:right="1134"/>
        <w:rPr>
          <w:rFonts w:cs="FrankRuehl" w:hint="cs"/>
          <w:vanish/>
          <w:szCs w:val="20"/>
          <w:shd w:val="clear" w:color="auto" w:fill="FFFF99"/>
          <w:rtl/>
        </w:rPr>
      </w:pPr>
      <w:hyperlink r:id="rId24"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257</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u w:val="single"/>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45,000,000 שקלים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110,000,000 שקלים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u w:val="single"/>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7</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8</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9</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(1</w:t>
      </w:r>
      <w:r w:rsidRPr="003C59B7">
        <w:rPr>
          <w:rStyle w:val="default"/>
          <w:rFonts w:cs="FrankRuehl" w:hint="cs"/>
          <w:strike/>
          <w:vanish/>
          <w:sz w:val="22"/>
          <w:szCs w:val="22"/>
          <w:shd w:val="clear" w:color="auto" w:fill="FFFF99"/>
          <w:rtl/>
        </w:rPr>
        <w:t>0</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(12)</w:t>
      </w:r>
      <w:r w:rsidRPr="003C59B7">
        <w:rPr>
          <w:rStyle w:val="default"/>
          <w:rFonts w:cs="FrankRuehl" w:hint="cs"/>
          <w:vanish/>
          <w:sz w:val="22"/>
          <w:szCs w:val="22"/>
          <w:u w:val="single"/>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45,000,000 שקלים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(2)</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shd w:val="clear" w:color="auto" w:fill="FFFF99"/>
          <w:rtl/>
        </w:rPr>
        <w:t xml:space="preserve"> 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strike/>
          <w:vanish/>
          <w:sz w:val="22"/>
          <w:szCs w:val="22"/>
          <w:shd w:val="clear" w:color="auto" w:fill="FFFF99"/>
          <w:rtl/>
        </w:rPr>
        <w:t>750</w:t>
      </w:r>
      <w:r w:rsidRPr="003C59B7">
        <w:rPr>
          <w:rStyle w:val="default"/>
          <w:rFonts w:cs="FrankRuehl"/>
          <w:strike/>
          <w:vanish/>
          <w:sz w:val="22"/>
          <w:szCs w:val="22"/>
          <w:shd w:val="clear" w:color="auto" w:fill="FFFF99"/>
          <w:rtl/>
        </w:rPr>
        <w:t xml:space="preserve"> דונם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כמפורט בסעיף קטן (ב) כאשר השטח הכולל של הנטיעות עולה על </w:t>
      </w:r>
      <w:r w:rsidRPr="003C59B7">
        <w:rPr>
          <w:rStyle w:val="default"/>
          <w:rFonts w:cs="FrankRuehl" w:hint="cs"/>
          <w:strike/>
          <w:vanish/>
          <w:sz w:val="22"/>
          <w:szCs w:val="22"/>
          <w:shd w:val="clear" w:color="auto" w:fill="FFFF99"/>
          <w:rtl/>
        </w:rPr>
        <w:t>35</w:t>
      </w:r>
      <w:r w:rsidRPr="003C59B7">
        <w:rPr>
          <w:rStyle w:val="default"/>
          <w:rFonts w:cs="FrankRuehl"/>
          <w:strike/>
          <w:vanish/>
          <w:sz w:val="22"/>
          <w:szCs w:val="22"/>
          <w:shd w:val="clear" w:color="auto" w:fill="FFFF99"/>
          <w:rtl/>
        </w:rPr>
        <w:t>0 דונם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750</w:t>
      </w:r>
      <w:r w:rsidRPr="003C59B7">
        <w:rPr>
          <w:rStyle w:val="default"/>
          <w:rFonts w:cs="FrankRuehl"/>
          <w:strike/>
          <w:vanish/>
          <w:sz w:val="22"/>
          <w:szCs w:val="22"/>
          <w:shd w:val="clear" w:color="auto" w:fill="FFFF99"/>
          <w:rtl/>
        </w:rPr>
        <w:t xml:space="preserve"> דונם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כמפורט בסעיף קטן (ג) כאשר השטח הכולל של הנטיעות אינו עולה על </w:t>
      </w:r>
      <w:r w:rsidRPr="003C59B7">
        <w:rPr>
          <w:rStyle w:val="default"/>
          <w:rFonts w:cs="FrankRuehl" w:hint="cs"/>
          <w:strike/>
          <w:vanish/>
          <w:sz w:val="22"/>
          <w:szCs w:val="22"/>
          <w:shd w:val="clear" w:color="auto" w:fill="FFFF99"/>
          <w:rtl/>
        </w:rPr>
        <w:t>350 דונם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דונם</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0" w:right="1134"/>
        <w:rPr>
          <w:rStyle w:val="default"/>
          <w:rFonts w:cs="FrankRuehl" w:hint="cs"/>
          <w:strike/>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(ה)</w:t>
      </w:r>
      <w:r w:rsidRPr="003C59B7">
        <w:rPr>
          <w:rStyle w:val="default"/>
          <w:rFonts w:cs="FrankRuehl"/>
          <w:strike/>
          <w:vanish/>
          <w:sz w:val="22"/>
          <w:szCs w:val="22"/>
          <w:shd w:val="clear" w:color="auto" w:fill="FFFF99"/>
          <w:rtl/>
        </w:rPr>
        <w:tab/>
        <w:t xml:space="preserve">לגבי חקלאי </w:t>
      </w:r>
      <w:r w:rsidRPr="003C59B7">
        <w:rPr>
          <w:rStyle w:val="default"/>
          <w:rFonts w:cs="FrankRuehl" w:hint="cs"/>
          <w:strike/>
          <w:vanish/>
          <w:sz w:val="22"/>
          <w:szCs w:val="22"/>
          <w:shd w:val="clear" w:color="auto" w:fill="FFFF99"/>
          <w:rtl/>
        </w:rPr>
        <w:t>החייב לנהל מערכת חשבונות לפי סעיפים קטנים (ב) או (ג) יראו ברישום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פעולותיו העסקיות שבוצעו באמצעות האגודה או האדם האחר כאמור כרישום נאות של פעולות אלה ואין חובה לרשום אותן שנית תקבולים ותשלומים.</w:t>
      </w:r>
    </w:p>
    <w:p w:rsidR="00AD46A2" w:rsidRPr="003C59B7" w:rsidRDefault="00AD46A2" w:rsidP="00AD46A2">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(ה)</w:t>
      </w:r>
      <w:r w:rsidRPr="003C59B7">
        <w:rPr>
          <w:rStyle w:val="default"/>
          <w:rFonts w:cs="FrankRuehl"/>
          <w:vanish/>
          <w:sz w:val="22"/>
          <w:szCs w:val="22"/>
          <w:u w:val="single"/>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(א)</w:t>
      </w:r>
      <w:r w:rsidRPr="003C59B7">
        <w:rPr>
          <w:rStyle w:val="default"/>
          <w:rFonts w:cs="FrankRuehl"/>
          <w:vanish/>
          <w:sz w:val="22"/>
          <w:szCs w:val="22"/>
          <w:u w:val="single"/>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(ב)</w:t>
      </w:r>
      <w:r w:rsidRPr="003C59B7">
        <w:rPr>
          <w:rStyle w:val="default"/>
          <w:rFonts w:cs="FrankRuehl"/>
          <w:vanish/>
          <w:sz w:val="22"/>
          <w:szCs w:val="22"/>
          <w:u w:val="single"/>
          <w:shd w:val="clear" w:color="auto" w:fill="FFFF99"/>
          <w:rtl/>
        </w:rPr>
        <w:tab/>
        <w:t>פעולות עסקיות אחרות של החקלאי, בתנאי</w:t>
      </w:r>
      <w:r w:rsidRPr="003C59B7">
        <w:rPr>
          <w:rStyle w:val="default"/>
          <w:rFonts w:cs="FrankRuehl"/>
          <w:vanish/>
          <w:sz w:val="22"/>
          <w:szCs w:val="22"/>
          <w:u w:val="single"/>
          <w:shd w:val="clear" w:color="auto" w:fill="FFFF99"/>
          <w:rtl/>
        </w:rPr>
        <w:t> </w:t>
      </w:r>
      <w:r w:rsidRPr="003C59B7">
        <w:rPr>
          <w:rStyle w:val="default"/>
          <w:rFonts w:cs="FrankRuehl"/>
          <w:vanish/>
          <w:sz w:val="22"/>
          <w:szCs w:val="22"/>
          <w:u w:val="single"/>
          <w:shd w:val="clear" w:color="auto" w:fill="FFFF99"/>
          <w:rtl/>
        </w:rPr>
        <w:t xml:space="preserve">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strike/>
          <w:vanish/>
          <w:sz w:val="22"/>
          <w:szCs w:val="22"/>
          <w:shd w:val="clear" w:color="auto" w:fill="FFFF99"/>
          <w:rtl/>
        </w:rPr>
        <w:t>בסעיפים 2(א)</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 2(א)(</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 2(ב)(</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 2(ב)(</w:t>
      </w:r>
      <w:r w:rsidRPr="003C59B7">
        <w:rPr>
          <w:rStyle w:val="default"/>
          <w:rFonts w:cs="FrankRuehl" w:hint="cs"/>
          <w:strike/>
          <w:vanish/>
          <w:sz w:val="22"/>
          <w:szCs w:val="22"/>
          <w:shd w:val="clear" w:color="auto" w:fill="FFFF99"/>
          <w:rtl/>
        </w:rPr>
        <w:t>7</w:t>
      </w:r>
      <w:r w:rsidRPr="003C59B7">
        <w:rPr>
          <w:rStyle w:val="default"/>
          <w:rFonts w:cs="FrankRuehl"/>
          <w:strike/>
          <w:vanish/>
          <w:sz w:val="22"/>
          <w:szCs w:val="22"/>
          <w:shd w:val="clear" w:color="auto" w:fill="FFFF99"/>
          <w:rtl/>
        </w:rPr>
        <w:t>), ו-2(ג)(</w:t>
      </w:r>
      <w:r w:rsidRPr="003C59B7">
        <w:rPr>
          <w:rStyle w:val="default"/>
          <w:rFonts w:cs="FrankRuehl" w:hint="cs"/>
          <w:strike/>
          <w:vanish/>
          <w:sz w:val="22"/>
          <w:szCs w:val="22"/>
          <w:shd w:val="clear" w:color="auto" w:fill="FFFF99"/>
          <w:rtl/>
        </w:rPr>
        <w:t>2</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1.4.1986</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פסקה 2(ג)(5) מיום 1.5.1986</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AD46A2" w:rsidRPr="003C59B7" w:rsidRDefault="00AD46A2" w:rsidP="00AD46A2">
      <w:pPr>
        <w:pStyle w:val="P00"/>
        <w:spacing w:before="0"/>
        <w:ind w:left="0" w:right="1134"/>
        <w:rPr>
          <w:rFonts w:cs="FrankRuehl" w:hint="cs"/>
          <w:vanish/>
          <w:szCs w:val="20"/>
          <w:shd w:val="clear" w:color="auto" w:fill="FFFF99"/>
          <w:rtl/>
        </w:rPr>
      </w:pPr>
      <w:hyperlink r:id="rId25"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853</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45,000,000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u w:val="single"/>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w:t>
      </w:r>
      <w:r w:rsidRPr="003C59B7">
        <w:rPr>
          <w:rStyle w:val="default"/>
          <w:rFonts w:cs="FrankRuehl"/>
          <w:vanish/>
          <w:sz w:val="22"/>
          <w:szCs w:val="22"/>
          <w:shd w:val="clear" w:color="auto" w:fill="FFFF99"/>
          <w:rtl/>
        </w:rPr>
        <w:t> </w:t>
      </w:r>
      <w:r w:rsidRPr="003C59B7">
        <w:rPr>
          <w:rStyle w:val="default"/>
          <w:rFonts w:cs="FrankRuehl"/>
          <w:vanish/>
          <w:sz w:val="22"/>
          <w:szCs w:val="22"/>
          <w:shd w:val="clear" w:color="auto" w:fill="FFFF99"/>
          <w:rtl/>
        </w:rPr>
        <w:t xml:space="preserve">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strike/>
          <w:vanish/>
          <w:sz w:val="22"/>
          <w:szCs w:val="22"/>
          <w:shd w:val="clear" w:color="auto" w:fill="FFFF99"/>
          <w:rtl/>
        </w:rPr>
        <w:t>ו-9(</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AD46A2" w:rsidRPr="003C59B7" w:rsidRDefault="00AD46A2" w:rsidP="00AD46A2">
      <w:pPr>
        <w:pStyle w:val="P00"/>
        <w:spacing w:before="0"/>
        <w:ind w:left="0" w:right="1134"/>
        <w:rPr>
          <w:rFonts w:cs="FrankRuehl" w:hint="cs"/>
          <w:vanish/>
          <w:szCs w:val="20"/>
          <w:shd w:val="clear" w:color="auto" w:fill="FFFF99"/>
          <w:rtl/>
        </w:rPr>
      </w:pPr>
      <w:hyperlink r:id="rId26" w:history="1">
        <w:r w:rsidRPr="003C59B7">
          <w:rPr>
            <w:rStyle w:val="Hyperlink"/>
            <w:rFonts w:cs="FrankRuehl" w:hint="cs"/>
            <w:vanish/>
            <w:szCs w:val="20"/>
            <w:shd w:val="clear" w:color="auto" w:fill="FFFF99"/>
            <w:rtl/>
          </w:rPr>
          <w:t>ק"ת תשמ"ז מס' 4992</w:t>
        </w:r>
      </w:hyperlink>
      <w:r w:rsidRPr="003C59B7">
        <w:rPr>
          <w:rFonts w:cs="FrankRuehl" w:hint="cs"/>
          <w:vanish/>
          <w:szCs w:val="20"/>
          <w:shd w:val="clear" w:color="auto" w:fill="FFFF99"/>
          <w:rtl/>
        </w:rPr>
        <w:t xml:space="preserve"> מיום 30.12.1986 עמ' 259</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AD46A2" w:rsidRPr="003C59B7" w:rsidRDefault="00AD46A2" w:rsidP="00AD46A2">
      <w:pPr>
        <w:pStyle w:val="P00"/>
        <w:spacing w:before="0"/>
        <w:ind w:left="0" w:right="1134"/>
        <w:rPr>
          <w:rFonts w:cs="FrankRuehl" w:hint="cs"/>
          <w:vanish/>
          <w:szCs w:val="20"/>
          <w:shd w:val="clear" w:color="auto" w:fill="FFFF99"/>
          <w:rtl/>
        </w:rPr>
      </w:pPr>
      <w:hyperlink r:id="rId27"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1363</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950,000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תשמ"ח-1988</w:t>
      </w:r>
    </w:p>
    <w:p w:rsidR="00AD46A2" w:rsidRPr="003C59B7" w:rsidRDefault="00AD46A2" w:rsidP="00AD46A2">
      <w:pPr>
        <w:pStyle w:val="P00"/>
        <w:spacing w:before="0"/>
        <w:ind w:left="0" w:right="1134"/>
        <w:rPr>
          <w:rFonts w:cs="FrankRuehl" w:hint="cs"/>
          <w:vanish/>
          <w:szCs w:val="20"/>
          <w:shd w:val="clear" w:color="auto" w:fill="FFFF99"/>
          <w:rtl/>
        </w:rPr>
      </w:pPr>
      <w:hyperlink r:id="rId28" w:history="1">
        <w:r w:rsidRPr="003C59B7">
          <w:rPr>
            <w:rStyle w:val="Hyperlink"/>
            <w:rFonts w:cs="FrankRuehl" w:hint="cs"/>
            <w:vanish/>
            <w:szCs w:val="20"/>
            <w:shd w:val="clear" w:color="auto" w:fill="FFFF99"/>
            <w:rtl/>
          </w:rPr>
          <w:t>ק"ת תשמ"ח מס' 5087</w:t>
        </w:r>
      </w:hyperlink>
      <w:r w:rsidRPr="003C59B7">
        <w:rPr>
          <w:rFonts w:cs="FrankRuehl" w:hint="cs"/>
          <w:vanish/>
          <w:szCs w:val="20"/>
          <w:shd w:val="clear" w:color="auto" w:fill="FFFF99"/>
          <w:rtl/>
        </w:rPr>
        <w:t xml:space="preserve"> מיום 25.2.1988 עמ' 517</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250,000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AD46A2" w:rsidRPr="003C59B7" w:rsidRDefault="00AD46A2" w:rsidP="00AD46A2">
      <w:pPr>
        <w:pStyle w:val="P00"/>
        <w:spacing w:before="0"/>
        <w:ind w:left="0" w:right="1134"/>
        <w:rPr>
          <w:rFonts w:cs="FrankRuehl" w:hint="cs"/>
          <w:vanish/>
          <w:szCs w:val="20"/>
          <w:shd w:val="clear" w:color="auto" w:fill="FFFF99"/>
          <w:rtl/>
        </w:rPr>
      </w:pPr>
      <w:hyperlink r:id="rId29"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78</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950,000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260,000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AD46A2" w:rsidRPr="003C59B7" w:rsidRDefault="00AD46A2" w:rsidP="00AD46A2">
      <w:pPr>
        <w:pStyle w:val="P00"/>
        <w:spacing w:before="0"/>
        <w:ind w:left="0" w:right="1134"/>
        <w:rPr>
          <w:rFonts w:cs="FrankRuehl" w:hint="cs"/>
          <w:vanish/>
          <w:szCs w:val="20"/>
          <w:shd w:val="clear" w:color="auto" w:fill="FFFF99"/>
          <w:rtl/>
        </w:rPr>
      </w:pPr>
      <w:hyperlink r:id="rId30"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143</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AD46A2" w:rsidRPr="003C59B7" w:rsidRDefault="00AD46A2" w:rsidP="00AD46A2">
      <w:pPr>
        <w:pStyle w:val="P00"/>
        <w:spacing w:before="0"/>
        <w:ind w:left="0" w:right="1134"/>
        <w:rPr>
          <w:rFonts w:cs="FrankRuehl" w:hint="cs"/>
          <w:vanish/>
          <w:szCs w:val="20"/>
          <w:shd w:val="clear" w:color="auto" w:fill="FFFF99"/>
          <w:rtl/>
        </w:rPr>
      </w:pPr>
      <w:hyperlink r:id="rId31"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622</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AD46A2" w:rsidRPr="003C59B7" w:rsidRDefault="00AD46A2" w:rsidP="00AD46A2">
      <w:pPr>
        <w:pStyle w:val="P00"/>
        <w:spacing w:before="0"/>
        <w:ind w:left="0" w:right="1134"/>
        <w:rPr>
          <w:rFonts w:cs="FrankRuehl" w:hint="cs"/>
          <w:vanish/>
          <w:szCs w:val="20"/>
          <w:shd w:val="clear" w:color="auto" w:fill="FFFF99"/>
          <w:rtl/>
        </w:rPr>
      </w:pPr>
      <w:hyperlink r:id="rId32"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524</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420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AD46A2" w:rsidRPr="003C59B7" w:rsidRDefault="00AD46A2" w:rsidP="00AD46A2">
      <w:pPr>
        <w:pStyle w:val="P00"/>
        <w:spacing w:before="0"/>
        <w:ind w:left="0" w:right="1134"/>
        <w:rPr>
          <w:rFonts w:cs="FrankRuehl" w:hint="cs"/>
          <w:vanish/>
          <w:szCs w:val="20"/>
          <w:shd w:val="clear" w:color="auto" w:fill="FFFF99"/>
          <w:rtl/>
        </w:rPr>
      </w:pPr>
      <w:hyperlink r:id="rId33"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185</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1,950,000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1,950,000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AD46A2" w:rsidRPr="003C59B7" w:rsidRDefault="00AD46A2" w:rsidP="00AD46A2">
      <w:pPr>
        <w:pStyle w:val="P00"/>
        <w:spacing w:before="0"/>
        <w:ind w:left="0" w:right="1134"/>
        <w:rPr>
          <w:rFonts w:cs="FrankRuehl" w:hint="cs"/>
          <w:vanish/>
          <w:szCs w:val="20"/>
          <w:shd w:val="clear" w:color="auto" w:fill="FFFF99"/>
          <w:rtl/>
        </w:rPr>
      </w:pPr>
      <w:hyperlink r:id="rId34"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242</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2,100,000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AD46A2" w:rsidRPr="003C59B7" w:rsidRDefault="00AD46A2" w:rsidP="00AD46A2">
      <w:pPr>
        <w:pStyle w:val="P00"/>
        <w:spacing w:before="0"/>
        <w:ind w:left="0" w:right="1134"/>
        <w:rPr>
          <w:rFonts w:cs="FrankRuehl" w:hint="cs"/>
          <w:vanish/>
          <w:szCs w:val="20"/>
          <w:shd w:val="clear" w:color="auto" w:fill="FFFF99"/>
          <w:rtl/>
        </w:rPr>
      </w:pPr>
      <w:hyperlink r:id="rId35"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384</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2,300,000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AD46A2" w:rsidRPr="003C59B7" w:rsidRDefault="00AD46A2" w:rsidP="00AD46A2">
      <w:pPr>
        <w:pStyle w:val="P00"/>
        <w:spacing w:before="0"/>
        <w:ind w:left="0" w:right="1134"/>
        <w:rPr>
          <w:rFonts w:cs="FrankRuehl" w:hint="cs"/>
          <w:vanish/>
          <w:szCs w:val="20"/>
          <w:shd w:val="clear" w:color="auto" w:fill="FFFF99"/>
          <w:rtl/>
        </w:rPr>
      </w:pPr>
      <w:hyperlink r:id="rId36"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186</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2,850,000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2,850,000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700,000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AD46A2" w:rsidRPr="003C59B7" w:rsidRDefault="00AD46A2" w:rsidP="00AD46A2">
      <w:pPr>
        <w:pStyle w:val="P00"/>
        <w:spacing w:before="0"/>
        <w:ind w:left="0" w:right="1134"/>
        <w:rPr>
          <w:rFonts w:cs="FrankRuehl" w:hint="cs"/>
          <w:vanish/>
          <w:szCs w:val="20"/>
          <w:shd w:val="clear" w:color="auto" w:fill="FFFF99"/>
          <w:rtl/>
        </w:rPr>
      </w:pPr>
      <w:hyperlink r:id="rId37"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190</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2,850,000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3,190,000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840,000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2,850,000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3,190,000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840,000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840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AD46A2" w:rsidRPr="003C59B7" w:rsidRDefault="00AD46A2" w:rsidP="00AD46A2">
      <w:pPr>
        <w:pStyle w:val="P00"/>
        <w:spacing w:before="0"/>
        <w:ind w:left="0" w:right="1134"/>
        <w:rPr>
          <w:rFonts w:cs="FrankRuehl" w:hint="cs"/>
          <w:vanish/>
          <w:szCs w:val="20"/>
          <w:shd w:val="clear" w:color="auto" w:fill="FFFF99"/>
          <w:rtl/>
        </w:rPr>
      </w:pPr>
      <w:hyperlink r:id="rId38"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80</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3,190,000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840,000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930,000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3,190,000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840,000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930,000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840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930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AD46A2" w:rsidRPr="003C59B7" w:rsidRDefault="00AD46A2" w:rsidP="00AD46A2">
      <w:pPr>
        <w:pStyle w:val="P00"/>
        <w:spacing w:before="0"/>
        <w:ind w:left="0" w:right="1134"/>
        <w:rPr>
          <w:rFonts w:cs="FrankRuehl" w:hint="cs"/>
          <w:vanish/>
          <w:szCs w:val="20"/>
          <w:shd w:val="clear" w:color="auto" w:fill="FFFF99"/>
          <w:rtl/>
        </w:rPr>
      </w:pPr>
      <w:hyperlink r:id="rId39"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231</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3,500,000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3,700,000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985,000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3,700,000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920,000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985,000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985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1021"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AD46A2" w:rsidRPr="003C59B7" w:rsidRDefault="00AD46A2" w:rsidP="00AD46A2">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AD46A2" w:rsidRPr="003C59B7" w:rsidRDefault="00AD46A2" w:rsidP="00AD46A2">
      <w:pPr>
        <w:pStyle w:val="P00"/>
        <w:spacing w:before="0"/>
        <w:ind w:left="1021" w:right="1134"/>
        <w:rPr>
          <w:rFonts w:cs="FrankRuehl" w:hint="cs"/>
          <w:vanish/>
          <w:szCs w:val="20"/>
          <w:shd w:val="clear" w:color="auto" w:fill="FFFF99"/>
          <w:rtl/>
        </w:rPr>
      </w:pPr>
      <w:hyperlink r:id="rId40"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209</w:t>
      </w:r>
    </w:p>
    <w:p w:rsidR="00AD46A2" w:rsidRPr="003C59B7" w:rsidRDefault="00AD46A2" w:rsidP="00AD46A2">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פסקה 2(ג)(1א)</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AD46A2" w:rsidRPr="003C59B7" w:rsidRDefault="00AD46A2" w:rsidP="00AD46A2">
      <w:pPr>
        <w:pStyle w:val="P00"/>
        <w:spacing w:before="0"/>
        <w:ind w:left="0" w:right="1134"/>
        <w:rPr>
          <w:rFonts w:cs="FrankRuehl" w:hint="cs"/>
          <w:vanish/>
          <w:szCs w:val="20"/>
          <w:shd w:val="clear" w:color="auto" w:fill="FFFF99"/>
          <w:rtl/>
        </w:rPr>
      </w:pPr>
      <w:hyperlink r:id="rId41"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458</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3,700,000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3,700,000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4,100,000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985,000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hint="cs"/>
          <w:vanish/>
          <w:sz w:val="22"/>
          <w:szCs w:val="22"/>
          <w:shd w:val="clear" w:color="auto" w:fill="FFFF99"/>
          <w:rtl/>
        </w:rPr>
        <w:t xml:space="preserve">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(1א)</w:t>
      </w:r>
      <w:r w:rsidRPr="003C59B7">
        <w:rPr>
          <w:rFonts w:cs="FrankRuehl" w:hint="cs"/>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985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tabs>
          <w:tab w:val="clear" w:pos="6259"/>
        </w:tabs>
        <w:spacing w:before="0"/>
        <w:ind w:left="0" w:right="1134"/>
        <w:rPr>
          <w:rFonts w:cs="FrankRuehl" w:hint="cs"/>
          <w:vanish/>
          <w:color w:val="FF0000"/>
          <w:szCs w:val="20"/>
          <w:shd w:val="clear" w:color="auto" w:fill="FFFF99"/>
          <w:rtl/>
        </w:rPr>
      </w:pP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26.6.2003</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תשס"ג-2003</w:t>
      </w:r>
    </w:p>
    <w:p w:rsidR="00AD46A2" w:rsidRPr="003C59B7" w:rsidRDefault="00AD46A2" w:rsidP="00AD46A2">
      <w:pPr>
        <w:pStyle w:val="P00"/>
        <w:spacing w:before="0"/>
        <w:ind w:left="0" w:right="1134"/>
        <w:rPr>
          <w:rFonts w:cs="FrankRuehl" w:hint="cs"/>
          <w:vanish/>
          <w:szCs w:val="20"/>
          <w:shd w:val="clear" w:color="auto" w:fill="FFFF99"/>
          <w:rtl/>
        </w:rPr>
      </w:pPr>
      <w:hyperlink r:id="rId42" w:history="1">
        <w:r w:rsidRPr="003C59B7">
          <w:rPr>
            <w:rStyle w:val="Hyperlink"/>
            <w:rFonts w:cs="FrankRuehl" w:hint="cs"/>
            <w:vanish/>
            <w:szCs w:val="20"/>
            <w:shd w:val="clear" w:color="auto" w:fill="FFFF99"/>
            <w:rtl/>
          </w:rPr>
          <w:t>ק"ת תשס"ג מס' 6245</w:t>
        </w:r>
      </w:hyperlink>
      <w:r w:rsidRPr="003C59B7">
        <w:rPr>
          <w:rFonts w:cs="FrankRuehl" w:hint="cs"/>
          <w:vanish/>
          <w:szCs w:val="20"/>
          <w:shd w:val="clear" w:color="auto" w:fill="FFFF99"/>
          <w:rtl/>
        </w:rPr>
        <w:t xml:space="preserve"> מיום 26.6.2003 עמ' 797</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חקלאי השולח טובין מעסקו ימסור לידי המוביל עותק מתעודת המשלוח או מהחשבונית </w:t>
      </w:r>
      <w:r w:rsidRPr="003C59B7">
        <w:rPr>
          <w:rStyle w:val="default"/>
          <w:rFonts w:cs="FrankRuehl" w:hint="cs"/>
          <w:vanish/>
          <w:sz w:val="22"/>
          <w:szCs w:val="22"/>
          <w:u w:val="single"/>
          <w:shd w:val="clear" w:color="auto" w:fill="FFFF99"/>
          <w:rtl/>
        </w:rPr>
        <w:t>שאינו מסמך ממוחשב</w:t>
      </w:r>
      <w:r w:rsidRPr="003C59B7">
        <w:rPr>
          <w:rStyle w:val="default"/>
          <w:rFonts w:cs="FrankRuehl" w:hint="cs"/>
          <w:vanish/>
          <w:sz w:val="22"/>
          <w:szCs w:val="22"/>
          <w:shd w:val="clear" w:color="auto" w:fill="FFFF99"/>
          <w:rtl/>
        </w:rPr>
        <w:t xml:space="preserve"> ויציין בו את שעת יציאת הטובין.</w:t>
      </w:r>
    </w:p>
    <w:p w:rsidR="00AD46A2" w:rsidRPr="003C59B7" w:rsidRDefault="00AD46A2" w:rsidP="00AD46A2">
      <w:pPr>
        <w:pStyle w:val="P00"/>
        <w:spacing w:before="0"/>
        <w:ind w:left="0" w:right="1134"/>
        <w:rPr>
          <w:rStyle w:val="default"/>
          <w:rFonts w:cs="FrankRuehl" w:hint="cs"/>
          <w:vanish/>
          <w:szCs w:val="20"/>
          <w:shd w:val="clear" w:color="auto" w:fill="FFFF99"/>
          <w:rtl/>
        </w:rPr>
      </w:pPr>
    </w:p>
    <w:p w:rsidR="00AD46A2" w:rsidRPr="003C59B7" w:rsidRDefault="00AD46A2" w:rsidP="00AD46A2">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AD46A2" w:rsidRPr="003C59B7" w:rsidRDefault="00AD46A2" w:rsidP="00AD46A2">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AD46A2" w:rsidRPr="003C59B7" w:rsidRDefault="00AD46A2" w:rsidP="00AD46A2">
      <w:pPr>
        <w:pStyle w:val="P00"/>
        <w:spacing w:before="0"/>
        <w:ind w:left="0" w:right="1134"/>
        <w:rPr>
          <w:rStyle w:val="default"/>
          <w:rFonts w:cs="FrankRuehl" w:hint="cs"/>
          <w:vanish/>
          <w:szCs w:val="20"/>
          <w:shd w:val="clear" w:color="auto" w:fill="FFFF99"/>
          <w:rtl/>
        </w:rPr>
      </w:pPr>
      <w:hyperlink r:id="rId43"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283</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4,100,000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4,700,000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4,100,000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4,700,000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1,100,000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hint="cs"/>
          <w:vanish/>
          <w:sz w:val="22"/>
          <w:szCs w:val="22"/>
          <w:shd w:val="clear" w:color="auto" w:fill="FFFF99"/>
          <w:rtl/>
        </w:rPr>
        <w:t xml:space="preserve"> שקלים חדשים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(1א)</w:t>
      </w:r>
      <w:r w:rsidRPr="003C59B7">
        <w:rPr>
          <w:rFonts w:cs="FrankRuehl" w:hint="cs"/>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שאינו מסמך ממוחשב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0" w:right="1134"/>
        <w:rPr>
          <w:rStyle w:val="default"/>
          <w:rFonts w:cs="FrankRuehl" w:hint="cs"/>
          <w:vanish/>
          <w:szCs w:val="20"/>
          <w:shd w:val="clear" w:color="auto" w:fill="FFFF99"/>
          <w:rtl/>
        </w:rPr>
      </w:pPr>
    </w:p>
    <w:p w:rsidR="00AD46A2" w:rsidRPr="003C59B7" w:rsidRDefault="00AD46A2" w:rsidP="00AD46A2">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AD46A2" w:rsidRPr="003C59B7" w:rsidRDefault="00AD46A2" w:rsidP="00AD46A2">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AD46A2" w:rsidRPr="003C59B7" w:rsidRDefault="00AD46A2" w:rsidP="00AD46A2">
      <w:pPr>
        <w:pStyle w:val="P00"/>
        <w:spacing w:before="0"/>
        <w:ind w:left="0" w:right="1134"/>
        <w:rPr>
          <w:rStyle w:val="default"/>
          <w:rFonts w:cs="FrankRuehl" w:hint="cs"/>
          <w:vanish/>
          <w:szCs w:val="20"/>
          <w:shd w:val="clear" w:color="auto" w:fill="FFFF99"/>
          <w:rtl/>
        </w:rPr>
      </w:pPr>
      <w:hyperlink r:id="rId44"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412</w:t>
      </w:r>
    </w:p>
    <w:p w:rsidR="00AD46A2" w:rsidRPr="003C59B7" w:rsidRDefault="00AD46A2" w:rsidP="00AD46A2">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חקלאי שמחזורו בחקלאות עולה על </w:t>
      </w:r>
      <w:r w:rsidRPr="003C59B7">
        <w:rPr>
          <w:rStyle w:val="default"/>
          <w:rFonts w:cs="FrankRuehl" w:hint="cs"/>
          <w:strike/>
          <w:vanish/>
          <w:sz w:val="22"/>
          <w:szCs w:val="22"/>
          <w:shd w:val="clear" w:color="auto" w:fill="FFFF99"/>
          <w:rtl/>
        </w:rPr>
        <w:t>4,700,000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5,100,000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סוף שנת המס;</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חקלאי שמחזורו בחקלאות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5,100,000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חייב לנהל מערכת חשבונות שתכלול לפחות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קניות, כמפורט בסעיף 4;</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מכירות, כמפורט בסעיף 5;</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ספר מכונות, כלים וציוד חקלאיים, כמפורט בסעיף 6;</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vanish/>
          <w:sz w:val="22"/>
          <w:szCs w:val="22"/>
          <w:shd w:val="clear" w:color="auto" w:fill="FFFF99"/>
          <w:rtl/>
        </w:rPr>
        <w:tab/>
        <w:t xml:space="preserve">רשימת המלאי לסוף שנת המס לרבות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מלאי חמרים;</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מלאי תוצרת חקלאית;</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יבולים בשדה ובמטע בציון הכמות והערך של כל יבול ויבול;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גידולים בשדה בציון גודל השטח וסכום ההוצאות שהוצאו על כל גידול עד לסוף שנת המס;</w:t>
      </w:r>
    </w:p>
    <w:p w:rsidR="00AD46A2" w:rsidRPr="003C59B7" w:rsidRDefault="00AD46A2" w:rsidP="00AD46A2">
      <w:pPr>
        <w:pStyle w:val="P00"/>
        <w:spacing w:before="0"/>
        <w:ind w:left="147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בעלי-חיים, לפי סוגים וקבוצות גיל, בציון מספר הראשים וערכם;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(12)</w:t>
      </w:r>
      <w:r w:rsidRPr="003C59B7">
        <w:rPr>
          <w:rStyle w:val="default"/>
          <w:rFonts w:cs="FrankRuehl" w:hint="cs"/>
          <w:vanish/>
          <w:sz w:val="22"/>
          <w:szCs w:val="22"/>
          <w:shd w:val="clear" w:color="auto" w:fill="FFFF99"/>
          <w:rtl/>
        </w:rPr>
        <w:tab/>
        <w:t>תיק תעוד חוץ.</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t>(ג)</w:t>
      </w:r>
      <w:r w:rsidRPr="003C59B7">
        <w:rPr>
          <w:rStyle w:val="default"/>
          <w:rFonts w:cs="FrankRuehl" w:hint="cs"/>
          <w:vanish/>
          <w:sz w:val="22"/>
          <w:szCs w:val="22"/>
          <w:shd w:val="clear" w:color="auto" w:fill="FFFF99"/>
          <w:rtl/>
        </w:rPr>
        <w:tab/>
        <w:t xml:space="preserve">חקלאי שמחזורו בחקלאות אינו עולה על </w:t>
      </w:r>
      <w:r w:rsidRPr="003C59B7">
        <w:rPr>
          <w:rStyle w:val="default"/>
          <w:rFonts w:cs="FrankRuehl" w:hint="cs"/>
          <w:strike/>
          <w:vanish/>
          <w:sz w:val="22"/>
          <w:szCs w:val="22"/>
          <w:shd w:val="clear" w:color="auto" w:fill="FFFF99"/>
          <w:rtl/>
        </w:rPr>
        <w:t>1,250,000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1,400,000</w:t>
      </w:r>
      <w:r w:rsidRPr="003C59B7">
        <w:rPr>
          <w:rStyle w:val="default"/>
          <w:rFonts w:cs="FrankRuehl" w:hint="cs"/>
          <w:vanish/>
          <w:sz w:val="22"/>
          <w:szCs w:val="22"/>
          <w:shd w:val="clear" w:color="auto" w:fill="FFFF99"/>
          <w:rtl/>
        </w:rPr>
        <w:t xml:space="preserve"> שקלים חדשים חייב לנהל מערכת חשבונות שתכלול לפחות </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AD46A2" w:rsidRPr="003C59B7" w:rsidRDefault="00AD46A2" w:rsidP="00AD46A2">
      <w:pPr>
        <w:pStyle w:val="P00"/>
        <w:spacing w:before="0"/>
        <w:ind w:left="1021" w:right="1134"/>
        <w:rPr>
          <w:rFonts w:cs="FrankRuehl" w:hint="cs"/>
          <w:vanish/>
          <w:sz w:val="22"/>
          <w:szCs w:val="22"/>
          <w:shd w:val="clear" w:color="auto" w:fill="FFFF99"/>
          <w:rtl/>
        </w:rPr>
      </w:pPr>
      <w:r w:rsidRPr="003C59B7">
        <w:rPr>
          <w:rFonts w:cs="FrankRuehl" w:hint="cs"/>
          <w:vanish/>
          <w:sz w:val="22"/>
          <w:szCs w:val="22"/>
          <w:shd w:val="clear" w:color="auto" w:fill="FFFF99"/>
          <w:rtl/>
        </w:rPr>
        <w:t>(1א)</w:t>
      </w:r>
      <w:r w:rsidRPr="003C59B7">
        <w:rPr>
          <w:rFonts w:cs="FrankRuehl" w:hint="cs"/>
          <w:vanish/>
          <w:sz w:val="22"/>
          <w:szCs w:val="22"/>
          <w:shd w:val="clear" w:color="auto" w:fill="FFFF99"/>
          <w:rtl/>
        </w:rPr>
        <w:tab/>
        <w:t>ספר המשק כמפורט בסעיף 3;</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תעודת משלוח כמשמעותה בכללי מועצת הפירות (ייצור ושיווק) (הסדר לשיווק ולהובלה של פירות), התשל"ה-1975, ובכללי המועצה לייצור ולשיווק של ירקות (רישום ירקות והובלתם), התשכ"ז-1967, שנמסרה לחקלאי ונערכה על ידו בהתאם לכללים האמורים, תיראה כתעודת משלוח שנערכה על פי סעיף 8 להוראות אלה;</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חשבוניות, פרט למקרים שהחשבונית נערכת בידי המשווק והעתק ממנה נשאר אצל הנישום;</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רשימת היתרות של לקוחות וספקים לסוף שנת המס;</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תיק תיעוד חוץ;</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hint="cs"/>
          <w:vanish/>
          <w:sz w:val="22"/>
          <w:szCs w:val="22"/>
          <w:shd w:val="clear" w:color="auto" w:fill="FFFF99"/>
          <w:rtl/>
        </w:rPr>
        <w:tab/>
        <w:t>רשימת המלאי של בעלי חיים לפי סוגים וקבוצות גיל, בציון מספר הראשים וערכם לסוף שנת המס.</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(ד)</w:t>
      </w:r>
      <w:r w:rsidRPr="003C59B7">
        <w:rPr>
          <w:rStyle w:val="default"/>
          <w:rFonts w:cs="FrankRuehl"/>
          <w:vanish/>
          <w:sz w:val="22"/>
          <w:szCs w:val="22"/>
          <w:shd w:val="clear" w:color="auto" w:fill="FFFF99"/>
          <w:rtl/>
        </w:rPr>
        <w:tab/>
        <w:t>על אף האמור בסעיפים קטנים (א)</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(ד), חקלאי שכל מחזורו בחקלאות נובע מנטיעות ינהל מערכת חשבונות </w:t>
      </w:r>
      <w:r w:rsidRPr="003C59B7">
        <w:rPr>
          <w:rStyle w:val="default"/>
          <w:rFonts w:cs="FrankRuehl" w:hint="cs"/>
          <w:vanish/>
          <w:sz w:val="22"/>
          <w:szCs w:val="22"/>
          <w:shd w:val="clear" w:color="auto" w:fill="FFFF99"/>
          <w:rtl/>
        </w:rPr>
        <w:t>-</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כמפורט בסעיף קטן (א) כאשר השטח הכולל של הנטיעות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כמפורט בסעיף קטן (ב) כאשר השטח הכולל של הנטיעות עולה על</w:t>
      </w:r>
      <w:r w:rsidRPr="003C59B7">
        <w:rPr>
          <w:rStyle w:val="default"/>
          <w:rFonts w:cs="FrankRuehl" w:hint="cs"/>
          <w:vanish/>
          <w:sz w:val="22"/>
          <w:szCs w:val="22"/>
          <w:shd w:val="clear" w:color="auto" w:fill="FFFF99"/>
          <w:rtl/>
        </w:rPr>
        <w:t xml:space="preserve"> 200 דונם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375 דונם</w:t>
      </w:r>
      <w:r w:rsidRPr="003C59B7">
        <w:rPr>
          <w:rStyle w:val="default"/>
          <w:rFonts w:cs="FrankRuehl"/>
          <w:vanish/>
          <w:sz w:val="22"/>
          <w:szCs w:val="22"/>
          <w:shd w:val="clear" w:color="auto" w:fill="FFFF99"/>
          <w:rtl/>
        </w:rPr>
        <w:t>;</w:t>
      </w:r>
    </w:p>
    <w:p w:rsidR="00AD46A2" w:rsidRPr="003C59B7" w:rsidRDefault="00AD46A2" w:rsidP="00AD46A2">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כמפורט בסעיף קטן (ג) כאשר השטח הכולל של הנטיעות אינו עולה על 200 דונם.</w:t>
      </w:r>
    </w:p>
    <w:p w:rsidR="00AD46A2" w:rsidRPr="003C59B7" w:rsidRDefault="00AD46A2" w:rsidP="00AD46A2">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לגבי חקלאי יראו כרישום נאות:</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או במערכת חשבונות של אדם אחר המבוקרת בידי רואה חשבון או ברית פיקוח בשל:</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פעולות השיווק המאורגן והאספקה המאורגנת שבוצעו באמצעות האגודה כאמור;</w:t>
      </w:r>
    </w:p>
    <w:p w:rsidR="00AD46A2" w:rsidRPr="003C59B7" w:rsidRDefault="00AD46A2" w:rsidP="00AD46A2">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פעולות עסקיות אחרות של החקלאי, בתנאי שהרישום בתעוד ובספרים ייעשה בהתאם לכללים שבנספח לתוספת זו.</w:t>
      </w:r>
    </w:p>
    <w:p w:rsidR="00AD46A2" w:rsidRPr="003C59B7" w:rsidRDefault="00AD46A2" w:rsidP="00AD46A2">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רישום בחשבון או בחשבונות המנוהלים במערכת החשבונות של אגודה שיתופית חקלאית המבוקרת בידי רואה חשבון או ברית פיקוח, או במערכת חשבונות של אדם אחר המבוקרת בידי רואה חשבון, בשל עיבוד פרדסים או מטעים אחרים.</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 xml:space="preserve">בתעודת משלוח ובחשבונית הנערכות בידי המשווק כאמור </w:t>
      </w:r>
      <w:r w:rsidRPr="003C59B7">
        <w:rPr>
          <w:rStyle w:val="default"/>
          <w:rFonts w:cs="FrankRuehl" w:hint="cs"/>
          <w:vanish/>
          <w:sz w:val="22"/>
          <w:szCs w:val="22"/>
          <w:shd w:val="clear" w:color="auto" w:fill="FFFF99"/>
          <w:rtl/>
        </w:rPr>
        <w:t>בסעיפים 2(א)(5), 2(א)(6), 2(ב)(7), 2(ב)(8) ו-2(ג)(3)</w:t>
      </w:r>
      <w:r w:rsidRPr="003C59B7">
        <w:rPr>
          <w:rStyle w:val="default"/>
          <w:rFonts w:cs="FrankRuehl"/>
          <w:vanish/>
          <w:sz w:val="22"/>
          <w:szCs w:val="22"/>
          <w:shd w:val="clear" w:color="auto" w:fill="FFFF99"/>
          <w:rtl/>
        </w:rPr>
        <w:t xml:space="preserve"> יציין המשווק את שם החקלאי, מענו ואת מספר תעודת הזהות על פי הצגת התעודה.</w:t>
      </w:r>
    </w:p>
    <w:p w:rsidR="00AD46A2" w:rsidRPr="003C59B7" w:rsidRDefault="00AD46A2" w:rsidP="00AD46A2">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w:t>
      </w:r>
      <w:r w:rsidRPr="003C59B7">
        <w:rPr>
          <w:rStyle w:val="default"/>
          <w:rFonts w:cs="FrankRuehl" w:hint="cs"/>
          <w:vanish/>
          <w:sz w:val="22"/>
          <w:szCs w:val="22"/>
          <w:shd w:val="clear" w:color="auto" w:fill="FFFF99"/>
          <w:rtl/>
        </w:rPr>
        <w:t>ז</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חקלאי השולח טובין מעסקו ימסור לידי המוביל עותק מתעודת המשלוח או מהחשבונית שאינו מסמך ממוחשב ויציין בו את שעת יציאת הטובין.</w:t>
      </w:r>
    </w:p>
    <w:p w:rsidR="00AD46A2" w:rsidRPr="003C59B7" w:rsidRDefault="00AD46A2" w:rsidP="00AD46A2">
      <w:pPr>
        <w:pStyle w:val="P00"/>
        <w:spacing w:before="0"/>
        <w:ind w:left="1021" w:right="1134" w:hanging="1021"/>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t>(ח)</w:t>
      </w: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hint="cs"/>
          <w:vanish/>
          <w:sz w:val="22"/>
          <w:szCs w:val="22"/>
          <w:shd w:val="clear" w:color="auto" w:fill="FFFF99"/>
          <w:rtl/>
        </w:rPr>
        <w:t>ו-9(א)(4)</w:t>
      </w:r>
      <w:r w:rsidRPr="003C59B7">
        <w:rPr>
          <w:rStyle w:val="default"/>
          <w:rFonts w:cs="FrankRuehl"/>
          <w:vanish/>
          <w:sz w:val="22"/>
          <w:szCs w:val="22"/>
          <w:shd w:val="clear" w:color="auto" w:fill="FFFF99"/>
          <w:rtl/>
        </w:rPr>
        <w:t xml:space="preserve"> שבפרק ב' יציין חקלאי בשובר קבלה או בחשבונית את שם המשלם, מענו ואת מספר תעודת הזהות על פי הצגת התעודה; אולם לא תחול חובת ציון מספר תעודת הזהות כאמור לגבי לקוחותיו של החקלאי הכלולים </w:t>
      </w:r>
      <w:r w:rsidRPr="003C59B7">
        <w:rPr>
          <w:rStyle w:val="default"/>
          <w:rFonts w:cs="FrankRuehl" w:hint="cs"/>
          <w:vanish/>
          <w:sz w:val="22"/>
          <w:szCs w:val="22"/>
          <w:shd w:val="clear" w:color="auto" w:fill="FFFF99"/>
          <w:rtl/>
        </w:rPr>
        <w:t>ברשימה שמית</w:t>
      </w:r>
      <w:r w:rsidRPr="003C59B7">
        <w:rPr>
          <w:rStyle w:val="default"/>
          <w:rFonts w:cs="FrankRuehl"/>
          <w:vanish/>
          <w:sz w:val="22"/>
          <w:szCs w:val="22"/>
          <w:shd w:val="clear" w:color="auto" w:fill="FFFF99"/>
          <w:rtl/>
        </w:rPr>
        <w:t xml:space="preserve"> עם ציון מספרי תעודות הזהות של לקוחות אלה; ניתן שובר קבלה או חשבונית בעד תקבול בשיק עצמי של המשלם לפקודת המקבל רשאי החקלאי שלא לרשום את מספר תעודת הזהות של המשלם;</w:t>
      </w:r>
    </w:p>
    <w:p w:rsidR="00AD46A2" w:rsidRPr="00874D40" w:rsidRDefault="00AD46A2" w:rsidP="00AD46A2">
      <w:pPr>
        <w:pStyle w:val="P00"/>
        <w:spacing w:before="0"/>
        <w:ind w:left="1021" w:right="1134"/>
        <w:rPr>
          <w:rStyle w:val="default"/>
          <w:rFonts w:cs="FrankRuehl" w:hint="cs"/>
          <w:sz w:val="2"/>
          <w:szCs w:val="2"/>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הוראת פסקה (1) לא תחול לגבי מכירה בקמעונות במזומן שאינה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bookmarkEnd w:id="8"/>
    </w:p>
    <w:p w:rsidR="00AD46A2" w:rsidRDefault="00AD46A2" w:rsidP="00AD46A2">
      <w:pPr>
        <w:pStyle w:val="P00"/>
        <w:spacing w:before="72"/>
        <w:ind w:left="0" w:right="1134"/>
        <w:rPr>
          <w:rStyle w:val="default"/>
          <w:rFonts w:cs="FrankRuehl" w:hint="cs"/>
          <w:rtl/>
        </w:rPr>
      </w:pPr>
    </w:p>
    <w:p w:rsidR="00AD46A2" w:rsidRDefault="00AD46A2" w:rsidP="00AD46A2">
      <w:pPr>
        <w:pStyle w:val="P00"/>
        <w:spacing w:before="72"/>
        <w:ind w:left="0" w:right="1134"/>
        <w:rPr>
          <w:rStyle w:val="default"/>
          <w:rFonts w:cs="FrankRuehl"/>
          <w:rtl/>
        </w:rPr>
      </w:pPr>
      <w:bookmarkStart w:id="9" w:name="Seif92"/>
      <w:bookmarkEnd w:id="9"/>
      <w:r>
        <w:rPr>
          <w:rStyle w:val="default"/>
          <w:rFonts w:cs="FrankRuehl"/>
        </w:rPr>
        <mc:AlternateContent>
          <mc:Choice Requires="wps">
            <w:drawing>
              <wp:anchor distT="0" distB="0" distL="114300" distR="114300" simplePos="0" relativeHeight="251675648" behindDoc="0" locked="1" layoutInCell="0" allowOverlap="1">
                <wp:simplePos x="0" y="0"/>
                <wp:positionH relativeFrom="column">
                  <wp:posOffset>5899150</wp:posOffset>
                </wp:positionH>
                <wp:positionV relativeFrom="paragraph">
                  <wp:posOffset>102235</wp:posOffset>
                </wp:positionV>
                <wp:extent cx="953135" cy="309880"/>
                <wp:effectExtent l="1270" t="4445" r="0" b="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sz w:val="18"/>
                                <w:szCs w:val="18"/>
                                <w:rtl/>
                              </w:rPr>
                              <w:t>ספ</w:t>
                            </w:r>
                            <w:r>
                              <w:rPr>
                                <w:rFonts w:cs="Miriam" w:hint="cs"/>
                                <w:sz w:val="18"/>
                                <w:szCs w:val="18"/>
                                <w:rtl/>
                              </w:rPr>
                              <w:t>ר המשק</w:t>
                            </w:r>
                          </w:p>
                          <w:p w:rsidR="00AD46A2" w:rsidRDefault="00AD46A2" w:rsidP="00AD46A2">
                            <w:pPr>
                              <w:spacing w:line="160" w:lineRule="exact"/>
                              <w:rPr>
                                <w:rFonts w:cs="Miriam"/>
                                <w:noProof/>
                                <w:sz w:val="18"/>
                                <w:szCs w:val="18"/>
                                <w:rtl/>
                              </w:rPr>
                            </w:pPr>
                            <w:r>
                              <w:rPr>
                                <w:rFonts w:cs="Miriam" w:hint="cs"/>
                                <w:sz w:val="18"/>
                                <w:szCs w:val="18"/>
                                <w:rtl/>
                              </w:rPr>
                              <w:t>הוראות תשל"ה-1974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 o:spid="_x0000_s1063" style="position:absolute;left:0;text-align:left;margin-left:464.5pt;margin-top:8.05pt;width:75.0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sz w:val="18"/>
                          <w:szCs w:val="18"/>
                          <w:rtl/>
                        </w:rPr>
                        <w:t>ספ</w:t>
                      </w:r>
                      <w:r>
                        <w:rPr>
                          <w:rFonts w:cs="Miriam" w:hint="cs"/>
                          <w:sz w:val="18"/>
                          <w:szCs w:val="18"/>
                          <w:rtl/>
                        </w:rPr>
                        <w:t>ר המשק</w:t>
                      </w:r>
                    </w:p>
                    <w:p w:rsidR="00AD46A2" w:rsidRDefault="00AD46A2" w:rsidP="00AD46A2">
                      <w:pPr>
                        <w:spacing w:line="160" w:lineRule="exact"/>
                        <w:rPr>
                          <w:rFonts w:cs="Miriam"/>
                          <w:noProof/>
                          <w:sz w:val="18"/>
                          <w:szCs w:val="18"/>
                          <w:rtl/>
                        </w:rPr>
                      </w:pPr>
                      <w:r>
                        <w:rPr>
                          <w:rFonts w:cs="Miriam" w:hint="cs"/>
                          <w:sz w:val="18"/>
                          <w:szCs w:val="18"/>
                          <w:rtl/>
                        </w:rPr>
                        <w:t>הוראות תשל"ה-1974</w:t>
                      </w:r>
                    </w:p>
                  </w:txbxContent>
                </v:textbox>
                <w10:anchorlock/>
              </v:rect>
            </w:pict>
          </mc:Fallback>
        </mc:AlternateContent>
      </w:r>
      <w:r>
        <w:rPr>
          <w:rStyle w:val="default"/>
          <w:rFonts w:cs="FrankRuehl"/>
          <w:rtl/>
        </w:rPr>
        <w:t>3.</w:t>
      </w:r>
      <w:r>
        <w:rPr>
          <w:rStyle w:val="default"/>
          <w:rFonts w:cs="FrankRuehl"/>
          <w:rtl/>
        </w:rPr>
        <w:tab/>
        <w:t>(א)</w:t>
      </w:r>
      <w:r>
        <w:rPr>
          <w:rStyle w:val="default"/>
          <w:rFonts w:cs="FrankRuehl"/>
          <w:rtl/>
        </w:rPr>
        <w:tab/>
        <w:t>ספר המשק יהיה ספר כרוך.</w:t>
      </w:r>
    </w:p>
    <w:p w:rsidR="00AD46A2" w:rsidRDefault="00AD46A2" w:rsidP="00AD46A2">
      <w:pPr>
        <w:pStyle w:val="P00"/>
        <w:spacing w:before="72"/>
        <w:ind w:left="0" w:right="1134"/>
        <w:rPr>
          <w:rStyle w:val="default"/>
          <w:rFonts w:cs="FrankRuehl" w:hint="cs"/>
          <w:rtl/>
        </w:rPr>
      </w:pPr>
      <w:r>
        <w:rPr>
          <w:rStyle w:val="default"/>
          <w:rFonts w:cs="FrankRuehl"/>
          <w:rtl/>
        </w:rPr>
        <w:tab/>
        <w:t>(ב)</w:t>
      </w:r>
      <w:r>
        <w:rPr>
          <w:rStyle w:val="default"/>
          <w:rFonts w:cs="FrankRuehl"/>
          <w:rtl/>
        </w:rPr>
        <w:tab/>
        <w:t>לגבי גידול בעלי-חיים ינוהל הרישום בספר המשק לפי בעלי-חיים למיניהם ובו יירשם בציון התאריך, התעוד והכמות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האינוונטר החי לתחילת שנת המס;</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המלטות וקניות במשך שנת המס;</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מכירות ותמותה במשך שנת המס;</w:t>
      </w:r>
    </w:p>
    <w:p w:rsidR="00AD46A2" w:rsidRDefault="00AD46A2" w:rsidP="00AD46A2">
      <w:pPr>
        <w:pStyle w:val="P00"/>
        <w:spacing w:before="72"/>
        <w:ind w:left="1021" w:right="1134"/>
        <w:rPr>
          <w:rStyle w:val="default"/>
          <w:rFonts w:cs="FrankRuehl"/>
          <w:rtl/>
        </w:rPr>
      </w:pPr>
      <w:r>
        <w:rPr>
          <w:rStyle w:val="default"/>
          <w:rFonts w:cs="FrankRuehl"/>
          <w:rtl/>
        </w:rPr>
        <w:t>(4)</w:t>
      </w:r>
      <w:r>
        <w:rPr>
          <w:rStyle w:val="default"/>
          <w:rFonts w:cs="FrankRuehl"/>
          <w:rtl/>
        </w:rPr>
        <w:tab/>
        <w:t>פעולות תיאום בציון סיבת הרישום;</w:t>
      </w:r>
    </w:p>
    <w:p w:rsidR="00AD46A2" w:rsidRDefault="00AD46A2" w:rsidP="00AD46A2">
      <w:pPr>
        <w:pStyle w:val="P00"/>
        <w:spacing w:before="72"/>
        <w:ind w:left="1021" w:right="1134"/>
        <w:rPr>
          <w:rStyle w:val="default"/>
          <w:rFonts w:cs="FrankRuehl"/>
          <w:rtl/>
        </w:rPr>
      </w:pPr>
      <w:r>
        <w:rPr>
          <w:rStyle w:val="default"/>
          <w:rFonts w:cs="FrankRuehl"/>
          <w:rtl/>
        </w:rPr>
        <w:lastRenderedPageBreak/>
        <w:t>(5)</w:t>
      </w:r>
      <w:r>
        <w:rPr>
          <w:rStyle w:val="default"/>
          <w:rFonts w:cs="FrankRuehl"/>
          <w:rtl/>
        </w:rPr>
        <w:tab/>
        <w:t>האינוונטר החי לסוף שנת המס.</w:t>
      </w:r>
    </w:p>
    <w:p w:rsidR="00AD46A2" w:rsidRDefault="00AD46A2" w:rsidP="00AD46A2">
      <w:pPr>
        <w:pStyle w:val="P00"/>
        <w:spacing w:before="72"/>
        <w:ind w:left="0" w:right="1134"/>
        <w:rPr>
          <w:rStyle w:val="default"/>
          <w:rFonts w:cs="FrankRuehl" w:hint="cs"/>
          <w:rtl/>
        </w:rPr>
      </w:pPr>
      <w:r>
        <w:rPr>
          <w:rStyle w:val="default"/>
          <w:rFonts w:cs="FrankRuehl"/>
          <w:rtl/>
        </w:rPr>
        <w:tab/>
        <w:t>(ג)</w:t>
      </w:r>
      <w:r>
        <w:rPr>
          <w:rStyle w:val="default"/>
          <w:rFonts w:cs="FrankRuehl"/>
          <w:rtl/>
        </w:rPr>
        <w:tab/>
        <w:t>לגבי גידולי שדה, לרבות גידולי תעשיה וירקות, ינוהל הרישום בספר המשק כשלכל גידול דף נפרד, שבו יירשם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גודל השטח בדונמים;</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תאריך הזריעה או השתילה;</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מועדי הקטיף או האסיף;</w:t>
      </w:r>
    </w:p>
    <w:p w:rsidR="00AD46A2" w:rsidRDefault="00AD46A2" w:rsidP="00AD46A2">
      <w:pPr>
        <w:pStyle w:val="P00"/>
        <w:spacing w:before="72"/>
        <w:ind w:left="1021" w:right="1134"/>
        <w:rPr>
          <w:rStyle w:val="default"/>
          <w:rFonts w:cs="FrankRuehl"/>
          <w:rtl/>
        </w:rPr>
      </w:pPr>
      <w:r>
        <w:rPr>
          <w:rStyle w:val="default"/>
          <w:rFonts w:cs="FrankRuehl"/>
          <w:rtl/>
        </w:rPr>
        <w:t>(4)</w:t>
      </w:r>
      <w:r>
        <w:rPr>
          <w:rStyle w:val="default"/>
          <w:rFonts w:cs="FrankRuehl"/>
          <w:rtl/>
        </w:rPr>
        <w:tab/>
        <w:t>שיטת הגידול (בעל, השקיית עזר, השקיה רגילה, בכיסוי פלסטיק, חממה וכד').</w:t>
      </w:r>
    </w:p>
    <w:p w:rsidR="00AD46A2" w:rsidRDefault="00AD46A2" w:rsidP="00AD46A2">
      <w:pPr>
        <w:pStyle w:val="P00"/>
        <w:spacing w:before="72"/>
        <w:ind w:left="0" w:right="1134"/>
        <w:rPr>
          <w:rStyle w:val="default"/>
          <w:rFonts w:cs="FrankRuehl" w:hint="cs"/>
          <w:rtl/>
        </w:rPr>
      </w:pPr>
      <w:r>
        <w:rPr>
          <w:rStyle w:val="default"/>
          <w:rFonts w:cs="FrankRuehl"/>
          <w:rtl/>
        </w:rPr>
        <w:tab/>
        <w:t>(ד)</w:t>
      </w:r>
      <w:r>
        <w:rPr>
          <w:rStyle w:val="default"/>
          <w:rFonts w:cs="FrankRuehl"/>
          <w:rtl/>
        </w:rPr>
        <w:tab/>
        <w:t>לגבי נטיעות ינוהל הרישום בספר המשק כשלכל מין פרי דף נפרד, שבו יירשם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פירוט השטח הנטוע בתחילת שנת המס לפי זנים, שנות הנטיעה וצורת הנטיעה; שטח הזנים יכול להיקבע בהערכה;</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פירוט העקירות במשך שנת המס לפי זנים ושנות נטיעה, למעט מילואים בודדים;</w:t>
      </w:r>
    </w:p>
    <w:p w:rsidR="00AD46A2" w:rsidRDefault="00AD46A2" w:rsidP="00AD46A2">
      <w:pPr>
        <w:pStyle w:val="P00"/>
        <w:spacing w:before="72"/>
        <w:ind w:left="1021" w:right="1134"/>
        <w:rPr>
          <w:rStyle w:val="default"/>
          <w:rFonts w:cs="FrankRuehl" w:hint="cs"/>
          <w:rtl/>
        </w:rPr>
      </w:pPr>
      <w:r>
        <w:rPr>
          <w:rStyle w:val="default"/>
          <w:rFonts w:cs="FrankRuehl"/>
          <w:rtl/>
        </w:rPr>
        <w:t>(3)</w:t>
      </w:r>
      <w:r>
        <w:rPr>
          <w:rStyle w:val="default"/>
          <w:rFonts w:cs="FrankRuehl"/>
          <w:rtl/>
        </w:rPr>
        <w:tab/>
        <w:t>פירוט הנטיעות החדשות במשך שנת המס לפי זנים וצורת הנטיעה, למעט מילואים בודדים.</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10" w:name="Rov188"/>
      <w:r w:rsidRPr="003C59B7">
        <w:rPr>
          <w:rFonts w:cs="FrankRuehl" w:hint="cs"/>
          <w:vanish/>
          <w:color w:val="FF0000"/>
          <w:szCs w:val="20"/>
          <w:shd w:val="clear" w:color="auto" w:fill="FFFF99"/>
          <w:rtl/>
        </w:rPr>
        <w:t>מיום 19.12.1974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תשל"ה-1974</w:t>
      </w:r>
    </w:p>
    <w:p w:rsidR="00AD46A2" w:rsidRPr="003C59B7" w:rsidRDefault="00AD46A2" w:rsidP="00AD46A2">
      <w:pPr>
        <w:pStyle w:val="P00"/>
        <w:spacing w:before="0"/>
        <w:ind w:left="0" w:right="1134"/>
        <w:rPr>
          <w:rFonts w:cs="FrankRuehl" w:hint="cs"/>
          <w:vanish/>
          <w:szCs w:val="20"/>
          <w:shd w:val="clear" w:color="auto" w:fill="FFFF99"/>
          <w:rtl/>
        </w:rPr>
      </w:pPr>
      <w:hyperlink r:id="rId45" w:history="1">
        <w:r w:rsidRPr="003C59B7">
          <w:rPr>
            <w:rStyle w:val="Hyperlink"/>
            <w:rFonts w:cs="FrankRuehl" w:hint="cs"/>
            <w:vanish/>
            <w:szCs w:val="20"/>
            <w:shd w:val="clear" w:color="auto" w:fill="FFFF99"/>
            <w:rtl/>
          </w:rPr>
          <w:t>ק"ת תשל"ה מס' 3270</w:t>
        </w:r>
      </w:hyperlink>
      <w:r w:rsidRPr="003C59B7">
        <w:rPr>
          <w:rFonts w:cs="FrankRuehl" w:hint="cs"/>
          <w:vanish/>
          <w:szCs w:val="20"/>
          <w:shd w:val="clear" w:color="auto" w:fill="FFFF99"/>
          <w:rtl/>
        </w:rPr>
        <w:t xml:space="preserve"> מיום 19.12.1974 עמ' 511</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3</w:t>
      </w:r>
      <w:bookmarkEnd w:id="10"/>
    </w:p>
    <w:p w:rsidR="00AD46A2" w:rsidRDefault="00AD46A2" w:rsidP="00AD46A2">
      <w:pPr>
        <w:pStyle w:val="P00"/>
        <w:spacing w:before="72"/>
        <w:ind w:left="0" w:right="1134"/>
        <w:rPr>
          <w:rStyle w:val="default"/>
          <w:rFonts w:cs="FrankRuehl"/>
          <w:rtl/>
        </w:rPr>
      </w:pPr>
      <w:bookmarkStart w:id="11" w:name="Seif93"/>
      <w:bookmarkEnd w:id="11"/>
      <w:r>
        <w:rPr>
          <w:rStyle w:val="default"/>
          <w:rFonts w:cs="FrankRuehl"/>
        </w:rPr>
        <mc:AlternateContent>
          <mc:Choice Requires="wps">
            <w:drawing>
              <wp:anchor distT="0" distB="0" distL="114300" distR="114300" simplePos="0" relativeHeight="251676672" behindDoc="0" locked="1" layoutInCell="0" allowOverlap="1">
                <wp:simplePos x="0" y="0"/>
                <wp:positionH relativeFrom="column">
                  <wp:posOffset>5899150</wp:posOffset>
                </wp:positionH>
                <wp:positionV relativeFrom="paragraph">
                  <wp:posOffset>102235</wp:posOffset>
                </wp:positionV>
                <wp:extent cx="953135" cy="269240"/>
                <wp:effectExtent l="1270" t="0" r="0" b="1270"/>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sz w:val="18"/>
                                <w:szCs w:val="18"/>
                                <w:rtl/>
                              </w:rPr>
                              <w:t>ספ</w:t>
                            </w:r>
                            <w:r>
                              <w:rPr>
                                <w:rFonts w:cs="Miriam" w:hint="cs"/>
                                <w:sz w:val="18"/>
                                <w:szCs w:val="18"/>
                                <w:rtl/>
                              </w:rPr>
                              <w:t>ר קניות</w:t>
                            </w:r>
                          </w:p>
                          <w:p w:rsidR="00AD46A2" w:rsidRDefault="00AD46A2" w:rsidP="00AD46A2">
                            <w:pPr>
                              <w:spacing w:line="160" w:lineRule="exact"/>
                              <w:rPr>
                                <w:rFonts w:cs="Miriam" w:hint="cs"/>
                                <w:noProof/>
                                <w:sz w:val="18"/>
                                <w:szCs w:val="18"/>
                                <w:rtl/>
                              </w:rPr>
                            </w:pPr>
                            <w:r>
                              <w:rPr>
                                <w:rFonts w:cs="Miriam" w:hint="cs"/>
                                <w:sz w:val="18"/>
                                <w:szCs w:val="18"/>
                                <w:rtl/>
                              </w:rPr>
                              <w:t>הוראות תשל"ה-1974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 o:spid="_x0000_s1064" style="position:absolute;left:0;text-align:left;margin-left:464.5pt;margin-top:8.05pt;width:75.0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sz w:val="18"/>
                          <w:szCs w:val="18"/>
                          <w:rtl/>
                        </w:rPr>
                        <w:t>ספ</w:t>
                      </w:r>
                      <w:r>
                        <w:rPr>
                          <w:rFonts w:cs="Miriam" w:hint="cs"/>
                          <w:sz w:val="18"/>
                          <w:szCs w:val="18"/>
                          <w:rtl/>
                        </w:rPr>
                        <w:t>ר קניות</w:t>
                      </w:r>
                    </w:p>
                    <w:p w:rsidR="00AD46A2" w:rsidRDefault="00AD46A2" w:rsidP="00AD46A2">
                      <w:pPr>
                        <w:spacing w:line="160" w:lineRule="exact"/>
                        <w:rPr>
                          <w:rFonts w:cs="Miriam" w:hint="cs"/>
                          <w:noProof/>
                          <w:sz w:val="18"/>
                          <w:szCs w:val="18"/>
                          <w:rtl/>
                        </w:rPr>
                      </w:pPr>
                      <w:r>
                        <w:rPr>
                          <w:rFonts w:cs="Miriam" w:hint="cs"/>
                          <w:sz w:val="18"/>
                          <w:szCs w:val="18"/>
                          <w:rtl/>
                        </w:rPr>
                        <w:t>הוראות תשל"ה-1974</w:t>
                      </w:r>
                    </w:p>
                  </w:txbxContent>
                </v:textbox>
                <w10:anchorlock/>
              </v:rect>
            </w:pict>
          </mc:Fallback>
        </mc:AlternateContent>
      </w:r>
      <w:r>
        <w:rPr>
          <w:rStyle w:val="default"/>
          <w:rFonts w:cs="FrankRuehl"/>
          <w:rtl/>
        </w:rPr>
        <w:t>4.</w:t>
      </w:r>
      <w:r>
        <w:rPr>
          <w:rStyle w:val="default"/>
          <w:rFonts w:cs="FrankRuehl"/>
          <w:rtl/>
        </w:rPr>
        <w:tab/>
        <w:t>(א)</w:t>
      </w:r>
      <w:r>
        <w:rPr>
          <w:rStyle w:val="default"/>
          <w:rFonts w:cs="FrankRuehl"/>
          <w:rtl/>
        </w:rPr>
        <w:tab/>
        <w:t>ספר הקניות יהיה ספר כרוך.</w:t>
      </w:r>
    </w:p>
    <w:p w:rsidR="00AD46A2" w:rsidRDefault="00AD46A2" w:rsidP="00AD46A2">
      <w:pPr>
        <w:pStyle w:val="P00"/>
        <w:spacing w:before="72"/>
        <w:ind w:left="0" w:right="1134"/>
        <w:rPr>
          <w:rStyle w:val="default"/>
          <w:rFonts w:cs="FrankRuehl" w:hint="cs"/>
          <w:rtl/>
        </w:rPr>
      </w:pPr>
      <w:r>
        <w:rPr>
          <w:rStyle w:val="default"/>
          <w:rFonts w:cs="FrankRuehl"/>
          <w:rtl/>
        </w:rPr>
        <w:tab/>
        <w:t>(ב)</w:t>
      </w:r>
      <w:r>
        <w:rPr>
          <w:rStyle w:val="default"/>
          <w:rFonts w:cs="FrankRuehl"/>
          <w:rtl/>
        </w:rPr>
        <w:tab/>
        <w:t>בספר הקניות יירשמו כל הקניות לצרכי המשק בציון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התאריך;</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התעוד;</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שם הספק או נותן השירות;</w:t>
      </w:r>
    </w:p>
    <w:p w:rsidR="00AD46A2" w:rsidRDefault="00AD46A2" w:rsidP="00AD46A2">
      <w:pPr>
        <w:pStyle w:val="P00"/>
        <w:spacing w:before="72"/>
        <w:ind w:left="1021" w:right="1134"/>
        <w:rPr>
          <w:rStyle w:val="default"/>
          <w:rFonts w:cs="FrankRuehl"/>
          <w:rtl/>
        </w:rPr>
      </w:pPr>
      <w:r>
        <w:rPr>
          <w:rStyle w:val="default"/>
          <w:rFonts w:cs="FrankRuehl"/>
          <w:rtl/>
        </w:rPr>
        <w:t>(4)</w:t>
      </w:r>
      <w:r>
        <w:rPr>
          <w:rStyle w:val="default"/>
          <w:rFonts w:cs="FrankRuehl"/>
          <w:rtl/>
        </w:rPr>
        <w:tab/>
        <w:t>פירוט הטובין שנקנו או השירות שנתקבל;</w:t>
      </w:r>
    </w:p>
    <w:p w:rsidR="00AD46A2" w:rsidRDefault="00AD46A2" w:rsidP="00AD46A2">
      <w:pPr>
        <w:pStyle w:val="P00"/>
        <w:spacing w:before="72"/>
        <w:ind w:left="1021" w:right="1134"/>
        <w:rPr>
          <w:rStyle w:val="default"/>
          <w:rFonts w:cs="FrankRuehl"/>
          <w:rtl/>
        </w:rPr>
      </w:pPr>
      <w:r>
        <w:rPr>
          <w:rStyle w:val="default"/>
          <w:rFonts w:cs="FrankRuehl"/>
          <w:rtl/>
        </w:rPr>
        <w:t>(5)</w:t>
      </w:r>
      <w:r>
        <w:rPr>
          <w:rStyle w:val="default"/>
          <w:rFonts w:cs="FrankRuehl"/>
          <w:rtl/>
        </w:rPr>
        <w:tab/>
        <w:t>הכמות;</w:t>
      </w:r>
    </w:p>
    <w:p w:rsidR="00AD46A2" w:rsidRDefault="00AD46A2" w:rsidP="00AD46A2">
      <w:pPr>
        <w:pStyle w:val="P00"/>
        <w:spacing w:before="72"/>
        <w:ind w:left="1021" w:right="1134"/>
        <w:rPr>
          <w:rStyle w:val="default"/>
          <w:rFonts w:cs="FrankRuehl"/>
          <w:rtl/>
        </w:rPr>
      </w:pPr>
      <w:r>
        <w:rPr>
          <w:rStyle w:val="default"/>
          <w:rFonts w:cs="FrankRuehl"/>
          <w:rtl/>
        </w:rPr>
        <w:t>(6)</w:t>
      </w:r>
      <w:r>
        <w:rPr>
          <w:rStyle w:val="default"/>
          <w:rFonts w:cs="FrankRuehl"/>
          <w:rtl/>
        </w:rPr>
        <w:tab/>
        <w:t>הסכום.</w:t>
      </w:r>
    </w:p>
    <w:p w:rsidR="00AD46A2" w:rsidRDefault="00AD46A2" w:rsidP="00AD46A2">
      <w:pPr>
        <w:pStyle w:val="P00"/>
        <w:spacing w:before="72"/>
        <w:ind w:left="0" w:right="1134"/>
        <w:rPr>
          <w:rStyle w:val="default"/>
          <w:rFonts w:cs="FrankRuehl" w:hint="cs"/>
          <w:rtl/>
        </w:rPr>
      </w:pPr>
      <w:r>
        <w:rPr>
          <w:rStyle w:val="default"/>
          <w:rFonts w:cs="FrankRuehl"/>
          <w:rtl/>
        </w:rPr>
        <w:tab/>
        <w:t>(ג)</w:t>
      </w:r>
      <w:r>
        <w:rPr>
          <w:rStyle w:val="default"/>
          <w:rFonts w:cs="FrankRuehl"/>
          <w:rtl/>
        </w:rPr>
        <w:tab/>
        <w:t>הדפים בספר הקניות יסוכמו בדיו.</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12" w:name="Rov187"/>
      <w:r w:rsidRPr="003C59B7">
        <w:rPr>
          <w:rFonts w:cs="FrankRuehl" w:hint="cs"/>
          <w:vanish/>
          <w:color w:val="FF0000"/>
          <w:szCs w:val="20"/>
          <w:shd w:val="clear" w:color="auto" w:fill="FFFF99"/>
          <w:rtl/>
        </w:rPr>
        <w:t>מיום 19.12.1974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תשל"ה-1974</w:t>
      </w:r>
    </w:p>
    <w:p w:rsidR="00AD46A2" w:rsidRPr="003C59B7" w:rsidRDefault="00AD46A2" w:rsidP="00AD46A2">
      <w:pPr>
        <w:pStyle w:val="P00"/>
        <w:spacing w:before="0"/>
        <w:ind w:left="0" w:right="1134"/>
        <w:rPr>
          <w:rFonts w:cs="FrankRuehl" w:hint="cs"/>
          <w:vanish/>
          <w:szCs w:val="20"/>
          <w:shd w:val="clear" w:color="auto" w:fill="FFFF99"/>
          <w:rtl/>
        </w:rPr>
      </w:pPr>
      <w:hyperlink r:id="rId46" w:history="1">
        <w:r w:rsidRPr="003C59B7">
          <w:rPr>
            <w:rStyle w:val="Hyperlink"/>
            <w:rFonts w:cs="FrankRuehl" w:hint="cs"/>
            <w:vanish/>
            <w:szCs w:val="20"/>
            <w:shd w:val="clear" w:color="auto" w:fill="FFFF99"/>
            <w:rtl/>
          </w:rPr>
          <w:t>ק"ת תשל"ה מס' 3270</w:t>
        </w:r>
      </w:hyperlink>
      <w:r w:rsidRPr="003C59B7">
        <w:rPr>
          <w:rFonts w:cs="FrankRuehl" w:hint="cs"/>
          <w:vanish/>
          <w:szCs w:val="20"/>
          <w:shd w:val="clear" w:color="auto" w:fill="FFFF99"/>
          <w:rtl/>
        </w:rPr>
        <w:t xml:space="preserve"> מיום 19.12.1974 עמ' 511</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4</w:t>
      </w:r>
      <w:bookmarkEnd w:id="12"/>
    </w:p>
    <w:p w:rsidR="00AD46A2" w:rsidRDefault="00AD46A2" w:rsidP="00AD46A2">
      <w:pPr>
        <w:pStyle w:val="P00"/>
        <w:spacing w:before="72"/>
        <w:ind w:left="0" w:right="1134"/>
        <w:rPr>
          <w:rStyle w:val="default"/>
          <w:rFonts w:cs="FrankRuehl"/>
          <w:rtl/>
        </w:rPr>
      </w:pPr>
      <w:bookmarkStart w:id="13" w:name="Seif94"/>
      <w:bookmarkEnd w:id="13"/>
      <w:r>
        <w:rPr>
          <w:rStyle w:val="default"/>
          <w:rFonts w:cs="FrankRuehl"/>
        </w:rPr>
        <mc:AlternateContent>
          <mc:Choice Requires="wps">
            <w:drawing>
              <wp:anchor distT="0" distB="0" distL="114300" distR="114300" simplePos="0" relativeHeight="251677696" behindDoc="0" locked="1" layoutInCell="0" allowOverlap="1">
                <wp:simplePos x="0" y="0"/>
                <wp:positionH relativeFrom="column">
                  <wp:posOffset>5899150</wp:posOffset>
                </wp:positionH>
                <wp:positionV relativeFrom="paragraph">
                  <wp:posOffset>102235</wp:posOffset>
                </wp:positionV>
                <wp:extent cx="953135" cy="264160"/>
                <wp:effectExtent l="1270" t="1270" r="0" b="127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64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sz w:val="18"/>
                                <w:szCs w:val="18"/>
                                <w:rtl/>
                              </w:rPr>
                              <w:t>ספ</w:t>
                            </w:r>
                            <w:r>
                              <w:rPr>
                                <w:rFonts w:cs="Miriam" w:hint="cs"/>
                                <w:sz w:val="18"/>
                                <w:szCs w:val="18"/>
                                <w:rtl/>
                              </w:rPr>
                              <w:t>ר מכירות</w:t>
                            </w:r>
                          </w:p>
                          <w:p w:rsidR="00AD46A2" w:rsidRDefault="00AD46A2" w:rsidP="00AD46A2">
                            <w:pPr>
                              <w:spacing w:line="160" w:lineRule="exact"/>
                              <w:rPr>
                                <w:rFonts w:cs="Miriam" w:hint="cs"/>
                                <w:noProof/>
                                <w:sz w:val="18"/>
                                <w:szCs w:val="18"/>
                                <w:rtl/>
                              </w:rPr>
                            </w:pPr>
                            <w:r>
                              <w:rPr>
                                <w:rFonts w:cs="Miriam" w:hint="cs"/>
                                <w:sz w:val="18"/>
                                <w:szCs w:val="18"/>
                                <w:rtl/>
                              </w:rPr>
                              <w:t>הוראות תשל"ה-1974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 o:spid="_x0000_s1065" style="position:absolute;left:0;text-align:left;margin-left:464.5pt;margin-top:8.05pt;width:75.05pt;height:2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sz w:val="18"/>
                          <w:szCs w:val="18"/>
                          <w:rtl/>
                        </w:rPr>
                        <w:t>ספ</w:t>
                      </w:r>
                      <w:r>
                        <w:rPr>
                          <w:rFonts w:cs="Miriam" w:hint="cs"/>
                          <w:sz w:val="18"/>
                          <w:szCs w:val="18"/>
                          <w:rtl/>
                        </w:rPr>
                        <w:t>ר מכירות</w:t>
                      </w:r>
                    </w:p>
                    <w:p w:rsidR="00AD46A2" w:rsidRDefault="00AD46A2" w:rsidP="00AD46A2">
                      <w:pPr>
                        <w:spacing w:line="160" w:lineRule="exact"/>
                        <w:rPr>
                          <w:rFonts w:cs="Miriam" w:hint="cs"/>
                          <w:noProof/>
                          <w:sz w:val="18"/>
                          <w:szCs w:val="18"/>
                          <w:rtl/>
                        </w:rPr>
                      </w:pPr>
                      <w:r>
                        <w:rPr>
                          <w:rFonts w:cs="Miriam" w:hint="cs"/>
                          <w:sz w:val="18"/>
                          <w:szCs w:val="18"/>
                          <w:rtl/>
                        </w:rPr>
                        <w:t>הוראות תשל"ה-1974</w:t>
                      </w:r>
                    </w:p>
                  </w:txbxContent>
                </v:textbox>
                <w10:anchorlock/>
              </v:rect>
            </w:pict>
          </mc:Fallback>
        </mc:AlternateContent>
      </w:r>
      <w:r>
        <w:rPr>
          <w:rStyle w:val="default"/>
          <w:rFonts w:cs="FrankRuehl"/>
          <w:rtl/>
        </w:rPr>
        <w:t>5.</w:t>
      </w:r>
      <w:r>
        <w:rPr>
          <w:rStyle w:val="default"/>
          <w:rFonts w:cs="FrankRuehl"/>
          <w:rtl/>
        </w:rPr>
        <w:tab/>
        <w:t>(א)</w:t>
      </w:r>
      <w:r>
        <w:rPr>
          <w:rStyle w:val="default"/>
          <w:rFonts w:cs="FrankRuehl"/>
          <w:rtl/>
        </w:rPr>
        <w:tab/>
        <w:t>ספר המכירות יהיה ספר כרוך.</w:t>
      </w:r>
    </w:p>
    <w:p w:rsidR="00AD46A2" w:rsidRDefault="00AD46A2" w:rsidP="00AD46A2">
      <w:pPr>
        <w:pStyle w:val="P00"/>
        <w:spacing w:before="72"/>
        <w:ind w:left="0" w:right="1134"/>
        <w:rPr>
          <w:rStyle w:val="default"/>
          <w:rFonts w:cs="FrankRuehl" w:hint="cs"/>
          <w:rtl/>
        </w:rPr>
      </w:pPr>
      <w:r>
        <w:rPr>
          <w:rStyle w:val="default"/>
          <w:rFonts w:cs="FrankRuehl"/>
          <w:rtl/>
        </w:rPr>
        <w:tab/>
        <w:t>(ב)</w:t>
      </w:r>
      <w:r>
        <w:rPr>
          <w:rStyle w:val="default"/>
          <w:rFonts w:cs="FrankRuehl"/>
          <w:rtl/>
        </w:rPr>
        <w:tab/>
        <w:t>בספר המכירות יירשמו כל המכירות הנובעות מהמשק בציון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התאריך;</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התעוד;</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שם הקונה או המשווק;</w:t>
      </w:r>
    </w:p>
    <w:p w:rsidR="00AD46A2" w:rsidRDefault="00AD46A2" w:rsidP="00AD46A2">
      <w:pPr>
        <w:pStyle w:val="P00"/>
        <w:spacing w:before="72"/>
        <w:ind w:left="1021" w:right="1134"/>
        <w:rPr>
          <w:rStyle w:val="default"/>
          <w:rFonts w:cs="FrankRuehl"/>
          <w:rtl/>
        </w:rPr>
      </w:pPr>
      <w:r>
        <w:rPr>
          <w:rStyle w:val="default"/>
          <w:rFonts w:cs="FrankRuehl"/>
          <w:rtl/>
        </w:rPr>
        <w:t>(4)</w:t>
      </w:r>
      <w:r>
        <w:rPr>
          <w:rStyle w:val="default"/>
          <w:rFonts w:cs="FrankRuehl"/>
          <w:rtl/>
        </w:rPr>
        <w:tab/>
        <w:t>פירוט התוצרת או הסחורה שנמכרה;</w:t>
      </w:r>
    </w:p>
    <w:p w:rsidR="00AD46A2" w:rsidRDefault="00AD46A2" w:rsidP="00AD46A2">
      <w:pPr>
        <w:pStyle w:val="P00"/>
        <w:spacing w:before="72"/>
        <w:ind w:left="1021" w:right="1134"/>
        <w:rPr>
          <w:rStyle w:val="default"/>
          <w:rFonts w:cs="FrankRuehl"/>
          <w:rtl/>
        </w:rPr>
      </w:pPr>
      <w:r>
        <w:rPr>
          <w:rStyle w:val="default"/>
          <w:rFonts w:cs="FrankRuehl"/>
          <w:rtl/>
        </w:rPr>
        <w:t>(5)</w:t>
      </w:r>
      <w:r>
        <w:rPr>
          <w:rStyle w:val="default"/>
          <w:rFonts w:cs="FrankRuehl"/>
          <w:rtl/>
        </w:rPr>
        <w:tab/>
        <w:t>הכמות;</w:t>
      </w:r>
    </w:p>
    <w:p w:rsidR="00AD46A2" w:rsidRDefault="00AD46A2" w:rsidP="00AD46A2">
      <w:pPr>
        <w:pStyle w:val="P00"/>
        <w:spacing w:before="72"/>
        <w:ind w:left="1021" w:right="1134"/>
        <w:rPr>
          <w:rStyle w:val="default"/>
          <w:rFonts w:cs="FrankRuehl"/>
          <w:rtl/>
        </w:rPr>
      </w:pPr>
      <w:r>
        <w:rPr>
          <w:rStyle w:val="default"/>
          <w:rFonts w:cs="FrankRuehl"/>
          <w:rtl/>
        </w:rPr>
        <w:t>(6)</w:t>
      </w:r>
      <w:r>
        <w:rPr>
          <w:rStyle w:val="default"/>
          <w:rFonts w:cs="FrankRuehl"/>
          <w:rtl/>
        </w:rPr>
        <w:tab/>
        <w:t>הסכום.</w:t>
      </w:r>
    </w:p>
    <w:p w:rsidR="00AD46A2" w:rsidRDefault="00AD46A2" w:rsidP="00AD46A2">
      <w:pPr>
        <w:pStyle w:val="P00"/>
        <w:spacing w:before="72"/>
        <w:ind w:left="0" w:right="1134"/>
        <w:rPr>
          <w:rStyle w:val="default"/>
          <w:rFonts w:cs="FrankRuehl" w:hint="cs"/>
          <w:rtl/>
        </w:rPr>
      </w:pPr>
      <w:r>
        <w:rPr>
          <w:rStyle w:val="default"/>
          <w:rFonts w:cs="FrankRuehl"/>
          <w:rtl/>
        </w:rPr>
        <w:tab/>
        <w:t>(ג)</w:t>
      </w:r>
      <w:r>
        <w:rPr>
          <w:rStyle w:val="default"/>
          <w:rFonts w:cs="FrankRuehl"/>
          <w:rtl/>
        </w:rPr>
        <w:tab/>
        <w:t>הדפים בספר המכירות יסוכמו בדיו.</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14" w:name="Rov186"/>
      <w:r w:rsidRPr="003C59B7">
        <w:rPr>
          <w:rFonts w:cs="FrankRuehl" w:hint="cs"/>
          <w:vanish/>
          <w:color w:val="FF0000"/>
          <w:szCs w:val="20"/>
          <w:shd w:val="clear" w:color="auto" w:fill="FFFF99"/>
          <w:rtl/>
        </w:rPr>
        <w:t>מיום 19.12.1974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תשל"ה-1974</w:t>
      </w:r>
    </w:p>
    <w:p w:rsidR="00AD46A2" w:rsidRPr="003C59B7" w:rsidRDefault="00AD46A2" w:rsidP="00AD46A2">
      <w:pPr>
        <w:pStyle w:val="P00"/>
        <w:spacing w:before="0"/>
        <w:ind w:left="0" w:right="1134"/>
        <w:rPr>
          <w:rFonts w:cs="FrankRuehl" w:hint="cs"/>
          <w:vanish/>
          <w:szCs w:val="20"/>
          <w:shd w:val="clear" w:color="auto" w:fill="FFFF99"/>
          <w:rtl/>
        </w:rPr>
      </w:pPr>
      <w:hyperlink r:id="rId47" w:history="1">
        <w:r w:rsidRPr="003C59B7">
          <w:rPr>
            <w:rStyle w:val="Hyperlink"/>
            <w:rFonts w:cs="FrankRuehl" w:hint="cs"/>
            <w:vanish/>
            <w:szCs w:val="20"/>
            <w:shd w:val="clear" w:color="auto" w:fill="FFFF99"/>
            <w:rtl/>
          </w:rPr>
          <w:t>ק"ת תשל"ה מס' 3270</w:t>
        </w:r>
      </w:hyperlink>
      <w:r w:rsidRPr="003C59B7">
        <w:rPr>
          <w:rFonts w:cs="FrankRuehl" w:hint="cs"/>
          <w:vanish/>
          <w:szCs w:val="20"/>
          <w:shd w:val="clear" w:color="auto" w:fill="FFFF99"/>
          <w:rtl/>
        </w:rPr>
        <w:t xml:space="preserve"> מיום 19.12.1974 עמ' 512</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5</w:t>
      </w:r>
      <w:bookmarkEnd w:id="14"/>
    </w:p>
    <w:p w:rsidR="00AD46A2" w:rsidRDefault="00AD46A2" w:rsidP="00AD46A2">
      <w:pPr>
        <w:pStyle w:val="P00"/>
        <w:spacing w:before="72"/>
        <w:ind w:left="0" w:right="1134"/>
        <w:rPr>
          <w:rStyle w:val="default"/>
          <w:rFonts w:cs="FrankRuehl"/>
          <w:rtl/>
        </w:rPr>
      </w:pPr>
      <w:bookmarkStart w:id="15" w:name="Seif95"/>
      <w:bookmarkEnd w:id="15"/>
      <w:r>
        <w:rPr>
          <w:rStyle w:val="default"/>
          <w:rFonts w:cs="FrankRuehl"/>
        </w:rPr>
        <mc:AlternateContent>
          <mc:Choice Requires="wps">
            <w:drawing>
              <wp:anchor distT="0" distB="0" distL="114300" distR="114300" simplePos="0" relativeHeight="251678720" behindDoc="0" locked="1" layoutInCell="0" allowOverlap="1">
                <wp:simplePos x="0" y="0"/>
                <wp:positionH relativeFrom="column">
                  <wp:posOffset>5899150</wp:posOffset>
                </wp:positionH>
                <wp:positionV relativeFrom="paragraph">
                  <wp:posOffset>102235</wp:posOffset>
                </wp:positionV>
                <wp:extent cx="953135" cy="373380"/>
                <wp:effectExtent l="1270" t="0" r="0" b="1270"/>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D46A2" w:rsidRDefault="00AD46A2" w:rsidP="00AD46A2">
                            <w:pPr>
                              <w:spacing w:line="160" w:lineRule="exact"/>
                              <w:rPr>
                                <w:rFonts w:cs="Miriam" w:hint="cs"/>
                                <w:sz w:val="18"/>
                                <w:szCs w:val="18"/>
                                <w:rtl/>
                              </w:rPr>
                            </w:pPr>
                            <w:r>
                              <w:rPr>
                                <w:rFonts w:cs="Miriam"/>
                                <w:sz w:val="18"/>
                                <w:szCs w:val="18"/>
                                <w:rtl/>
                              </w:rPr>
                              <w:t>מכ</w:t>
                            </w:r>
                            <w:r>
                              <w:rPr>
                                <w:rFonts w:cs="Miriam" w:hint="cs"/>
                                <w:sz w:val="18"/>
                                <w:szCs w:val="18"/>
                                <w:rtl/>
                              </w:rPr>
                              <w:t>ונות, כלים וציוד חקלאיים</w:t>
                            </w:r>
                          </w:p>
                          <w:p w:rsidR="00AD46A2" w:rsidRDefault="00AD46A2" w:rsidP="00AD46A2">
                            <w:pPr>
                              <w:spacing w:line="160" w:lineRule="exact"/>
                              <w:rPr>
                                <w:rFonts w:cs="Miriam" w:hint="cs"/>
                                <w:noProof/>
                                <w:sz w:val="18"/>
                                <w:szCs w:val="18"/>
                                <w:rtl/>
                              </w:rPr>
                            </w:pPr>
                            <w:r>
                              <w:rPr>
                                <w:rFonts w:cs="Miriam" w:hint="cs"/>
                                <w:sz w:val="18"/>
                                <w:szCs w:val="18"/>
                                <w:rtl/>
                              </w:rPr>
                              <w:t>הוראות תשל"ה-1974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 o:spid="_x0000_s1066" style="position:absolute;left:0;text-align:left;margin-left:464.5pt;margin-top:8.05pt;width:75.05pt;height:2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" o:allowincell="f" filled="f" stroked="f" strokecolor="lime" strokeweight=".25pt">
                <v:textbox inset="0,0,0,0">
                  <w:txbxContent>
                    <w:p w:rsidR="00AD46A2" w:rsidRDefault="00AD46A2" w:rsidP="00AD46A2">
                      <w:pPr>
                        <w:spacing w:line="160" w:lineRule="exact"/>
                        <w:rPr>
                          <w:rFonts w:cs="Miriam" w:hint="cs"/>
                          <w:sz w:val="18"/>
                          <w:szCs w:val="18"/>
                          <w:rtl/>
                        </w:rPr>
                      </w:pPr>
                      <w:r>
                        <w:rPr>
                          <w:rFonts w:cs="Miriam"/>
                          <w:sz w:val="18"/>
                          <w:szCs w:val="18"/>
                          <w:rtl/>
                        </w:rPr>
                        <w:t>מכ</w:t>
                      </w:r>
                      <w:r>
                        <w:rPr>
                          <w:rFonts w:cs="Miriam" w:hint="cs"/>
                          <w:sz w:val="18"/>
                          <w:szCs w:val="18"/>
                          <w:rtl/>
                        </w:rPr>
                        <w:t>ונות, כלים וציוד חקלאיים</w:t>
                      </w:r>
                    </w:p>
                    <w:p w:rsidR="00AD46A2" w:rsidRDefault="00AD46A2" w:rsidP="00AD46A2">
                      <w:pPr>
                        <w:spacing w:line="160" w:lineRule="exact"/>
                        <w:rPr>
                          <w:rFonts w:cs="Miriam" w:hint="cs"/>
                          <w:noProof/>
                          <w:sz w:val="18"/>
                          <w:szCs w:val="18"/>
                          <w:rtl/>
                        </w:rPr>
                      </w:pPr>
                      <w:r>
                        <w:rPr>
                          <w:rFonts w:cs="Miriam" w:hint="cs"/>
                          <w:sz w:val="18"/>
                          <w:szCs w:val="18"/>
                          <w:rtl/>
                        </w:rPr>
                        <w:t>הוראות תשל"ה-1974</w:t>
                      </w:r>
                    </w:p>
                  </w:txbxContent>
                </v:textbox>
                <w10:anchorlock/>
              </v:rect>
            </w:pict>
          </mc:Fallback>
        </mc:AlternateContent>
      </w:r>
      <w:r>
        <w:rPr>
          <w:rStyle w:val="default"/>
          <w:rFonts w:cs="FrankRuehl"/>
          <w:rtl/>
        </w:rPr>
        <w:t>6.</w:t>
      </w:r>
      <w:r>
        <w:rPr>
          <w:rStyle w:val="default"/>
          <w:rFonts w:cs="FrankRuehl"/>
          <w:rtl/>
        </w:rPr>
        <w:tab/>
        <w:t>(א)</w:t>
      </w:r>
      <w:r>
        <w:rPr>
          <w:rStyle w:val="default"/>
          <w:rFonts w:cs="FrankRuehl"/>
          <w:rtl/>
        </w:rPr>
        <w:tab/>
        <w:t>חקלאי שהיתה לו הכנסה מהפעלת מכונות, כלים וציוד חקלאיים לאחרים או מהשכרתם לאחרים או מהחכרתם לאחרים, ינהל רישום עבודת המכונות, הכלים או הציוד האמורים אצל אחרים.</w:t>
      </w:r>
    </w:p>
    <w:p w:rsidR="00AD46A2" w:rsidRDefault="00AD46A2" w:rsidP="00AD46A2">
      <w:pPr>
        <w:pStyle w:val="P00"/>
        <w:spacing w:before="72"/>
        <w:ind w:left="0" w:right="1134"/>
        <w:rPr>
          <w:rStyle w:val="default"/>
          <w:rFonts w:cs="FrankRuehl"/>
          <w:rtl/>
        </w:rPr>
      </w:pPr>
      <w:r>
        <w:rPr>
          <w:rStyle w:val="default"/>
          <w:rFonts w:cs="FrankRuehl"/>
          <w:rtl/>
        </w:rPr>
        <w:tab/>
        <w:t>(ב)</w:t>
      </w:r>
      <w:r>
        <w:rPr>
          <w:rStyle w:val="default"/>
          <w:rFonts w:cs="FrankRuehl"/>
          <w:rtl/>
        </w:rPr>
        <w:tab/>
        <w:t>הרישום ינוהל לגבי כל מכונה, כלי או ציוד בנפרד בספר כרוך.</w:t>
      </w:r>
    </w:p>
    <w:p w:rsidR="00AD46A2" w:rsidRDefault="00AD46A2" w:rsidP="00AD46A2">
      <w:pPr>
        <w:pStyle w:val="P00"/>
        <w:spacing w:before="72"/>
        <w:ind w:left="0" w:right="1134"/>
        <w:rPr>
          <w:rStyle w:val="default"/>
          <w:rFonts w:cs="FrankRuehl" w:hint="cs"/>
          <w:rtl/>
        </w:rPr>
      </w:pPr>
      <w:r>
        <w:rPr>
          <w:rStyle w:val="default"/>
          <w:rFonts w:cs="FrankRuehl"/>
          <w:rtl/>
        </w:rPr>
        <w:tab/>
        <w:t>(ג)</w:t>
      </w:r>
      <w:r>
        <w:rPr>
          <w:rStyle w:val="default"/>
          <w:rFonts w:cs="FrankRuehl"/>
          <w:rtl/>
        </w:rPr>
        <w:tab/>
        <w:t>רישום העבודה יכלול –</w:t>
      </w:r>
    </w:p>
    <w:p w:rsidR="00AD46A2" w:rsidRDefault="00AD46A2" w:rsidP="00AD46A2">
      <w:pPr>
        <w:pStyle w:val="P00"/>
        <w:spacing w:before="72"/>
        <w:ind w:left="1021" w:right="1134"/>
        <w:rPr>
          <w:rStyle w:val="default"/>
          <w:rFonts w:cs="FrankRuehl"/>
          <w:rtl/>
        </w:rPr>
      </w:pPr>
      <w:r>
        <w:rPr>
          <w:rStyle w:val="default"/>
          <w:rFonts w:cs="FrankRuehl"/>
          <w:rtl/>
        </w:rPr>
        <w:t>(1)</w:t>
      </w:r>
      <w:r>
        <w:rPr>
          <w:rStyle w:val="default"/>
          <w:rFonts w:cs="FrankRuehl"/>
          <w:rtl/>
        </w:rPr>
        <w:tab/>
        <w:t>פרטים לזיהוי המכונה, הכלי או הציוד;</w:t>
      </w:r>
    </w:p>
    <w:p w:rsidR="00AD46A2" w:rsidRDefault="00AD46A2" w:rsidP="00AD46A2">
      <w:pPr>
        <w:pStyle w:val="P00"/>
        <w:spacing w:before="72"/>
        <w:ind w:left="1021" w:right="1134"/>
        <w:rPr>
          <w:rStyle w:val="default"/>
          <w:rFonts w:cs="FrankRuehl"/>
          <w:rtl/>
        </w:rPr>
      </w:pPr>
      <w:r>
        <w:rPr>
          <w:rStyle w:val="default"/>
          <w:rFonts w:cs="FrankRuehl"/>
          <w:rtl/>
        </w:rPr>
        <w:t>(2)</w:t>
      </w:r>
      <w:r>
        <w:rPr>
          <w:rStyle w:val="default"/>
          <w:rFonts w:cs="FrankRuehl"/>
          <w:rtl/>
        </w:rPr>
        <w:tab/>
        <w:t>התאריך;</w:t>
      </w:r>
    </w:p>
    <w:p w:rsidR="00AD46A2" w:rsidRDefault="00AD46A2" w:rsidP="00AD46A2">
      <w:pPr>
        <w:pStyle w:val="P00"/>
        <w:spacing w:before="72"/>
        <w:ind w:left="1021" w:right="1134"/>
        <w:rPr>
          <w:rStyle w:val="default"/>
          <w:rFonts w:cs="FrankRuehl"/>
          <w:rtl/>
        </w:rPr>
      </w:pPr>
      <w:r>
        <w:rPr>
          <w:rStyle w:val="default"/>
          <w:rFonts w:cs="FrankRuehl"/>
          <w:rtl/>
        </w:rPr>
        <w:t>(3)</w:t>
      </w:r>
      <w:r>
        <w:rPr>
          <w:rStyle w:val="default"/>
          <w:rFonts w:cs="FrankRuehl"/>
          <w:rtl/>
        </w:rPr>
        <w:tab/>
        <w:t>שם מזמין העבודה או שוכר או חוכר המכונה, הכלי או הציוד;</w:t>
      </w:r>
    </w:p>
    <w:p w:rsidR="00AD46A2" w:rsidRDefault="00AD46A2" w:rsidP="00AD46A2">
      <w:pPr>
        <w:pStyle w:val="P00"/>
        <w:spacing w:before="72"/>
        <w:ind w:left="1021" w:right="1134"/>
        <w:rPr>
          <w:rStyle w:val="default"/>
          <w:rFonts w:cs="FrankRuehl"/>
          <w:rtl/>
        </w:rPr>
      </w:pPr>
      <w:r>
        <w:rPr>
          <w:rStyle w:val="default"/>
          <w:rFonts w:cs="FrankRuehl"/>
          <w:rtl/>
        </w:rPr>
        <w:lastRenderedPageBreak/>
        <w:t>(4)</w:t>
      </w:r>
      <w:r>
        <w:rPr>
          <w:rStyle w:val="default"/>
          <w:rFonts w:cs="FrankRuehl"/>
          <w:rtl/>
        </w:rPr>
        <w:tab/>
        <w:t>מספר שעות העבודה;</w:t>
      </w:r>
    </w:p>
    <w:p w:rsidR="00AD46A2" w:rsidRDefault="00AD46A2" w:rsidP="00AD46A2">
      <w:pPr>
        <w:pStyle w:val="P00"/>
        <w:spacing w:before="72"/>
        <w:ind w:left="1021" w:right="1134"/>
        <w:rPr>
          <w:rStyle w:val="default"/>
          <w:rFonts w:cs="FrankRuehl" w:hint="cs"/>
          <w:rtl/>
        </w:rPr>
      </w:pPr>
      <w:r>
        <w:rPr>
          <w:rStyle w:val="default"/>
          <w:rFonts w:cs="FrankRuehl"/>
          <w:rtl/>
        </w:rPr>
        <w:t>(5)</w:t>
      </w:r>
      <w:r>
        <w:rPr>
          <w:rStyle w:val="default"/>
          <w:rFonts w:cs="FrankRuehl"/>
          <w:rtl/>
        </w:rPr>
        <w:tab/>
        <w:t>מספר החשבונית שהוצאה למזמין העבודה או לשוכר המכונה, הכלי או הציוד.</w:t>
      </w:r>
    </w:p>
    <w:p w:rsidR="00AD46A2" w:rsidRPr="003C59B7" w:rsidRDefault="00AD46A2" w:rsidP="00AD46A2">
      <w:pPr>
        <w:pStyle w:val="P00"/>
        <w:tabs>
          <w:tab w:val="clear" w:pos="6259"/>
        </w:tabs>
        <w:spacing w:before="0"/>
        <w:ind w:left="0" w:right="1134"/>
        <w:rPr>
          <w:rFonts w:cs="FrankRuehl" w:hint="cs"/>
          <w:vanish/>
          <w:szCs w:val="20"/>
          <w:shd w:val="clear" w:color="auto" w:fill="FFFF99"/>
          <w:rtl/>
        </w:rPr>
      </w:pPr>
      <w:bookmarkStart w:id="16" w:name="Rov185"/>
      <w:r w:rsidRPr="003C59B7">
        <w:rPr>
          <w:rFonts w:cs="FrankRuehl" w:hint="cs"/>
          <w:vanish/>
          <w:color w:val="FF0000"/>
          <w:szCs w:val="20"/>
          <w:shd w:val="clear" w:color="auto" w:fill="FFFF99"/>
          <w:rtl/>
        </w:rPr>
        <w:t>מיום 19.12.1974</w:t>
      </w:r>
    </w:p>
    <w:p w:rsidR="00AD46A2" w:rsidRPr="003C59B7" w:rsidRDefault="00AD46A2" w:rsidP="00AD46A2">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תשל"ה-1974</w:t>
      </w:r>
    </w:p>
    <w:p w:rsidR="00AD46A2" w:rsidRPr="003C59B7" w:rsidRDefault="00AD46A2" w:rsidP="00AD46A2">
      <w:pPr>
        <w:pStyle w:val="P00"/>
        <w:spacing w:before="0"/>
        <w:ind w:left="0" w:right="1134"/>
        <w:rPr>
          <w:rFonts w:cs="FrankRuehl" w:hint="cs"/>
          <w:vanish/>
          <w:szCs w:val="20"/>
          <w:shd w:val="clear" w:color="auto" w:fill="FFFF99"/>
          <w:rtl/>
        </w:rPr>
      </w:pPr>
      <w:hyperlink r:id="rId48" w:history="1">
        <w:r w:rsidRPr="003C59B7">
          <w:rPr>
            <w:rStyle w:val="Hyperlink"/>
            <w:rFonts w:cs="FrankRuehl" w:hint="cs"/>
            <w:vanish/>
            <w:szCs w:val="20"/>
            <w:shd w:val="clear" w:color="auto" w:fill="FFFF99"/>
            <w:rtl/>
          </w:rPr>
          <w:t>ק"ת תשל"ה מס' 3270</w:t>
        </w:r>
      </w:hyperlink>
      <w:r w:rsidRPr="003C59B7">
        <w:rPr>
          <w:rFonts w:cs="FrankRuehl" w:hint="cs"/>
          <w:vanish/>
          <w:szCs w:val="20"/>
          <w:shd w:val="clear" w:color="auto" w:fill="FFFF99"/>
          <w:rtl/>
        </w:rPr>
        <w:t xml:space="preserve"> מיום 19.12.1974 עמ' 512</w:t>
      </w:r>
    </w:p>
    <w:p w:rsidR="00AD46A2" w:rsidRPr="00874D40" w:rsidRDefault="00AD46A2" w:rsidP="00AD46A2">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6</w:t>
      </w:r>
      <w:bookmarkEnd w:id="16"/>
    </w:p>
    <w:p w:rsidR="00AD46A2" w:rsidRDefault="00AD46A2" w:rsidP="00AD46A2">
      <w:pPr>
        <w:pStyle w:val="P00"/>
        <w:spacing w:before="72"/>
        <w:ind w:left="0" w:right="1134"/>
        <w:rPr>
          <w:rStyle w:val="default"/>
          <w:rFonts w:cs="FrankRuehl" w:hint="cs"/>
          <w:rtl/>
        </w:rPr>
      </w:pPr>
    </w:p>
    <w:p w:rsidR="007747D7" w:rsidRPr="00AD46A2" w:rsidRDefault="007747D7" w:rsidP="00AD46A2">
      <w:bookmarkStart w:id="17" w:name="_GoBack"/>
      <w:bookmarkEnd w:id="17"/>
    </w:p>
    <w:sectPr w:rsidR="007747D7" w:rsidRPr="00AD46A2" w:rsidSect="00A5676D">
      <w:headerReference w:type="default" r:id="rId49"/>
      <w:footerReference w:type="default" r:id="rId50"/>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292" w:rsidRDefault="002B2292" w:rsidP="00A5676D">
      <w:pPr>
        <w:spacing w:after="0" w:line="240" w:lineRule="auto"/>
      </w:pPr>
      <w:r>
        <w:separator/>
      </w:r>
    </w:p>
  </w:endnote>
  <w:endnote w:type="continuationSeparator" w:id="0">
    <w:p w:rsidR="002B2292" w:rsidRDefault="002B2292"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292" w:rsidRDefault="002B2292" w:rsidP="00A5676D">
      <w:pPr>
        <w:spacing w:after="0" w:line="240" w:lineRule="auto"/>
      </w:pPr>
      <w:r>
        <w:separator/>
      </w:r>
    </w:p>
  </w:footnote>
  <w:footnote w:type="continuationSeparator" w:id="0">
    <w:p w:rsidR="002B2292" w:rsidRDefault="002B2292"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3190C"/>
    <w:rsid w:val="00140793"/>
    <w:rsid w:val="00197D62"/>
    <w:rsid w:val="001D029D"/>
    <w:rsid w:val="001D3E9C"/>
    <w:rsid w:val="001F3E33"/>
    <w:rsid w:val="00265102"/>
    <w:rsid w:val="00284EEA"/>
    <w:rsid w:val="0029179E"/>
    <w:rsid w:val="002B2292"/>
    <w:rsid w:val="002C2297"/>
    <w:rsid w:val="002F2DCA"/>
    <w:rsid w:val="00311744"/>
    <w:rsid w:val="00333559"/>
    <w:rsid w:val="00337B8D"/>
    <w:rsid w:val="00346307"/>
    <w:rsid w:val="00356091"/>
    <w:rsid w:val="0035691E"/>
    <w:rsid w:val="00375AAD"/>
    <w:rsid w:val="003C7005"/>
    <w:rsid w:val="004533B8"/>
    <w:rsid w:val="00454819"/>
    <w:rsid w:val="004562F8"/>
    <w:rsid w:val="004A474C"/>
    <w:rsid w:val="004B0485"/>
    <w:rsid w:val="004C473B"/>
    <w:rsid w:val="004F71BF"/>
    <w:rsid w:val="00515562"/>
    <w:rsid w:val="0052589F"/>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1718F"/>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AD46A2"/>
    <w:rsid w:val="00B04F58"/>
    <w:rsid w:val="00B153E6"/>
    <w:rsid w:val="00B37576"/>
    <w:rsid w:val="00B46CC1"/>
    <w:rsid w:val="00B8096B"/>
    <w:rsid w:val="00B82BE1"/>
    <w:rsid w:val="00B85419"/>
    <w:rsid w:val="00BB6629"/>
    <w:rsid w:val="00BC5FC5"/>
    <w:rsid w:val="00C04214"/>
    <w:rsid w:val="00C26A97"/>
    <w:rsid w:val="00C3172A"/>
    <w:rsid w:val="00C7609C"/>
    <w:rsid w:val="00CA5E38"/>
    <w:rsid w:val="00CB0855"/>
    <w:rsid w:val="00CB7526"/>
    <w:rsid w:val="00CC1AD8"/>
    <w:rsid w:val="00CD231B"/>
    <w:rsid w:val="00CE1252"/>
    <w:rsid w:val="00CE4543"/>
    <w:rsid w:val="00CF4C69"/>
    <w:rsid w:val="00D17EF3"/>
    <w:rsid w:val="00D30E91"/>
    <w:rsid w:val="00D643AD"/>
    <w:rsid w:val="00DB3DC1"/>
    <w:rsid w:val="00DF0FC8"/>
    <w:rsid w:val="00DF1662"/>
    <w:rsid w:val="00E30D24"/>
    <w:rsid w:val="00E43F95"/>
    <w:rsid w:val="00E96F30"/>
    <w:rsid w:val="00F37518"/>
    <w:rsid w:val="00F46125"/>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_word/law06/TAK-3883.pdf" TargetMode="External"/><Relationship Id="rId18" Type="http://schemas.openxmlformats.org/officeDocument/2006/relationships/hyperlink" Target="http://www.nevo.co.il/Law_word/law06/TAK-4218.pdf" TargetMode="External"/><Relationship Id="rId26" Type="http://schemas.openxmlformats.org/officeDocument/2006/relationships/hyperlink" Target="http://www.nevo.co.il/Law_word/law06/TAK-4992.pdf" TargetMode="External"/><Relationship Id="rId39" Type="http://schemas.openxmlformats.org/officeDocument/2006/relationships/hyperlink" Target="http://www.nevo.co.il/Law_word/law06/TAK-5940.pdf" TargetMode="External"/><Relationship Id="rId3" Type="http://schemas.openxmlformats.org/officeDocument/2006/relationships/settings" Target="settings.xml"/><Relationship Id="rId21" Type="http://schemas.openxmlformats.org/officeDocument/2006/relationships/hyperlink" Target="http://www.nevo.co.il/Law_word/law06/TAK-4494.pdf" TargetMode="External"/><Relationship Id="rId34" Type="http://schemas.openxmlformats.org/officeDocument/2006/relationships/hyperlink" Target="http://www.nevo.co.il/Law_word/law06/TAK-5564.pdf" TargetMode="External"/><Relationship Id="rId42" Type="http://schemas.openxmlformats.org/officeDocument/2006/relationships/hyperlink" Target="http://www.nevo.co.il/Law_word/law06/TAK-6245.pdf" TargetMode="External"/><Relationship Id="rId47" Type="http://schemas.openxmlformats.org/officeDocument/2006/relationships/hyperlink" Target="http://www.nevo.co.il/Law_word/law06/TAK-3270.pdf" TargetMode="External"/><Relationship Id="rId50" Type="http://schemas.openxmlformats.org/officeDocument/2006/relationships/footer" Target="footer1.xml"/><Relationship Id="rId7" Type="http://schemas.openxmlformats.org/officeDocument/2006/relationships/hyperlink" Target="http://www.nevo.co.il/Law_word/law06/TAK-3270.pdf" TargetMode="External"/><Relationship Id="rId12" Type="http://schemas.openxmlformats.org/officeDocument/2006/relationships/hyperlink" Target="http://www.nevo.co.il/Law_word/law06/TAK-3554.pdf" TargetMode="External"/><Relationship Id="rId17" Type="http://schemas.openxmlformats.org/officeDocument/2006/relationships/hyperlink" Target="http://www.nevo.co.il/Law_word/law06/TAK-4088.pdf" TargetMode="External"/><Relationship Id="rId25" Type="http://schemas.openxmlformats.org/officeDocument/2006/relationships/hyperlink" Target="http://www.nevo.co.il/Law_word/law06/TAK-4930.pdf" TargetMode="External"/><Relationship Id="rId33" Type="http://schemas.openxmlformats.org/officeDocument/2006/relationships/hyperlink" Target="http://www.nevo.co.il/Law_word/law06/TAK-5486.pdf" TargetMode="External"/><Relationship Id="rId38" Type="http://schemas.openxmlformats.org/officeDocument/2006/relationships/hyperlink" Target="http://www.nevo.co.il/Law_word/law06/TAK-5861.pdf" TargetMode="External"/><Relationship Id="rId46" Type="http://schemas.openxmlformats.org/officeDocument/2006/relationships/hyperlink" Target="http://www.nevo.co.il/Law_word/law06/TAK-3270.pdf" TargetMode="External"/><Relationship Id="rId2" Type="http://schemas.openxmlformats.org/officeDocument/2006/relationships/styles" Target="styles.xml"/><Relationship Id="rId16" Type="http://schemas.openxmlformats.org/officeDocument/2006/relationships/hyperlink" Target="http://www.nevo.co.il/Law_word/law06/TAK-4088.pdf" TargetMode="External"/><Relationship Id="rId20" Type="http://schemas.openxmlformats.org/officeDocument/2006/relationships/hyperlink" Target="http://www.nevo.co.il/Law_word/law06/TAK-4478.pdf" TargetMode="External"/><Relationship Id="rId29" Type="http://schemas.openxmlformats.org/officeDocument/2006/relationships/hyperlink" Target="http://www.nevo.co.il/Law_word/law06/TAK-5139.pdf" TargetMode="External"/><Relationship Id="rId41" Type="http://schemas.openxmlformats.org/officeDocument/2006/relationships/hyperlink" Target="http://www.nevo.co.il/Law_word/law06/TAK-62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word/law06/TAK-3341.pdf" TargetMode="External"/><Relationship Id="rId24" Type="http://schemas.openxmlformats.org/officeDocument/2006/relationships/hyperlink" Target="http://www.nevo.co.il/Law_word/law06/TAK-4880.pdf" TargetMode="External"/><Relationship Id="rId32" Type="http://schemas.openxmlformats.org/officeDocument/2006/relationships/hyperlink" Target="http://www.nevo.co.il/Law_word/law06/TAK-5404.pdf" TargetMode="External"/><Relationship Id="rId37" Type="http://schemas.openxmlformats.org/officeDocument/2006/relationships/hyperlink" Target="http://www.nevo.co.il/Law_word/law06/TAK-5797.pdf" TargetMode="External"/><Relationship Id="rId40" Type="http://schemas.openxmlformats.org/officeDocument/2006/relationships/hyperlink" Target="http://www.nevo.co.il/Law_word/law06/TAK-6012.pdf" TargetMode="External"/><Relationship Id="rId45" Type="http://schemas.openxmlformats.org/officeDocument/2006/relationships/hyperlink" Target="http://www.nevo.co.il/Law_word/law06/TAK-3270.pdf" TargetMode="External"/><Relationship Id="rId5" Type="http://schemas.openxmlformats.org/officeDocument/2006/relationships/footnotes" Target="footnotes.xml"/><Relationship Id="rId15" Type="http://schemas.openxmlformats.org/officeDocument/2006/relationships/hyperlink" Target="http://www.nevo.co.il/Law_word/law06/TAK-4073.pdf" TargetMode="External"/><Relationship Id="rId23" Type="http://schemas.openxmlformats.org/officeDocument/2006/relationships/hyperlink" Target="http://www.nevo.co.il/Law_word/law06/TAK-4802.pdf" TargetMode="External"/><Relationship Id="rId28" Type="http://schemas.openxmlformats.org/officeDocument/2006/relationships/hyperlink" Target="http://www.nevo.co.il/Law_word/law06/TAK-5087.pdf" TargetMode="External"/><Relationship Id="rId36" Type="http://schemas.openxmlformats.org/officeDocument/2006/relationships/hyperlink" Target="http://www.nevo.co.il/Law_word/law06/TAK-5717.pdf" TargetMode="External"/><Relationship Id="rId49" Type="http://schemas.openxmlformats.org/officeDocument/2006/relationships/header" Target="header1.xml"/><Relationship Id="rId10" Type="http://schemas.openxmlformats.org/officeDocument/2006/relationships/hyperlink" Target="http://www.nevo.co.il/Law_word/law06/TAK-3270.pdf" TargetMode="External"/><Relationship Id="rId19" Type="http://schemas.openxmlformats.org/officeDocument/2006/relationships/hyperlink" Target="http://www.nevo.co.il/Law_word/law06/TAK-4341.pdf" TargetMode="External"/><Relationship Id="rId31" Type="http://schemas.openxmlformats.org/officeDocument/2006/relationships/hyperlink" Target="http://www.nevo.co.il/Law_word/law06/TAK-5335.pdf" TargetMode="External"/><Relationship Id="rId44" Type="http://schemas.openxmlformats.org/officeDocument/2006/relationships/hyperlink" Target="http://www.nevo.co.il/law_word/law06/tak-7457.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vo.co.il/Law_word/law06/TAK-3554.pdf" TargetMode="External"/><Relationship Id="rId14" Type="http://schemas.openxmlformats.org/officeDocument/2006/relationships/hyperlink" Target="http://www.nevo.co.il/Law_word/law06/TAK-3928.pdf" TargetMode="External"/><Relationship Id="rId22" Type="http://schemas.openxmlformats.org/officeDocument/2006/relationships/hyperlink" Target="http://www.nevo.co.il/Law_word/law06/TAK-4613.pdf" TargetMode="External"/><Relationship Id="rId27" Type="http://schemas.openxmlformats.org/officeDocument/2006/relationships/hyperlink" Target="http://www.nevo.co.il/Law_word/law06/TAK-5055.pdf" TargetMode="External"/><Relationship Id="rId30" Type="http://schemas.openxmlformats.org/officeDocument/2006/relationships/hyperlink" Target="http://www.nevo.co.il/Law_word/law06/TAK-5233.pdf" TargetMode="External"/><Relationship Id="rId35" Type="http://schemas.openxmlformats.org/officeDocument/2006/relationships/hyperlink" Target="http://www.nevo.co.il/Law_word/law06/TAK-5642.pdf" TargetMode="External"/><Relationship Id="rId43" Type="http://schemas.openxmlformats.org/officeDocument/2006/relationships/hyperlink" Target="http://www.nevo.co.il/Law_word/law06/tak-6838.pdf" TargetMode="External"/><Relationship Id="rId48" Type="http://schemas.openxmlformats.org/officeDocument/2006/relationships/hyperlink" Target="http://www.nevo.co.il/Law_word/law06/TAK-3270.pdf" TargetMode="External"/><Relationship Id="rId8" Type="http://schemas.openxmlformats.org/officeDocument/2006/relationships/hyperlink" Target="http://www.nevo.co.il/Law_word/law06/TAK-3270.pdf"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21754</Words>
  <Characters>108770</Characters>
  <Application>Microsoft Office Word</Application>
  <DocSecurity>0</DocSecurity>
  <Lines>906</Lines>
  <Paragraphs>260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15</cp:revision>
  <cp:lastPrinted>2018-01-17T16:37:00Z</cp:lastPrinted>
  <dcterms:created xsi:type="dcterms:W3CDTF">2018-07-30T07:22:00Z</dcterms:created>
  <dcterms:modified xsi:type="dcterms:W3CDTF">2018-12-05T07:22:00Z</dcterms:modified>
</cp:coreProperties>
</file>